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F2" w:rsidRPr="0093528C" w:rsidRDefault="004F5CF2" w:rsidP="004F5CF2">
      <w:pPr>
        <w:widowControl w:val="0"/>
        <w:snapToGrid w:val="0"/>
        <w:spacing w:line="300" w:lineRule="auto"/>
        <w:ind w:firstLine="720"/>
        <w:jc w:val="right"/>
        <w:rPr>
          <w:rFonts w:eastAsia="Calibri"/>
          <w:sz w:val="28"/>
          <w:szCs w:val="28"/>
        </w:rPr>
      </w:pPr>
      <w:r w:rsidRPr="0093528C">
        <w:rPr>
          <w:rFonts w:eastAsia="Calibri"/>
          <w:sz w:val="28"/>
          <w:szCs w:val="28"/>
        </w:rPr>
        <w:t>УТВЕРЖДЕНО</w:t>
      </w:r>
    </w:p>
    <w:p w:rsidR="004F5CF2" w:rsidRPr="0093528C" w:rsidRDefault="004F5CF2" w:rsidP="004F5CF2">
      <w:pPr>
        <w:widowControl w:val="0"/>
        <w:snapToGrid w:val="0"/>
        <w:ind w:firstLine="720"/>
        <w:jc w:val="right"/>
        <w:rPr>
          <w:rFonts w:eastAsia="Calibri"/>
          <w:sz w:val="28"/>
          <w:szCs w:val="28"/>
        </w:rPr>
      </w:pPr>
      <w:r w:rsidRPr="0093528C">
        <w:rPr>
          <w:rFonts w:eastAsia="Calibri"/>
          <w:sz w:val="28"/>
          <w:szCs w:val="28"/>
        </w:rPr>
        <w:t xml:space="preserve">решением Комитета </w:t>
      </w:r>
      <w:proofErr w:type="gramStart"/>
      <w:r w:rsidRPr="0093528C">
        <w:rPr>
          <w:rFonts w:eastAsia="Calibri"/>
          <w:sz w:val="28"/>
          <w:szCs w:val="28"/>
        </w:rPr>
        <w:t>по</w:t>
      </w:r>
      <w:proofErr w:type="gramEnd"/>
    </w:p>
    <w:p w:rsidR="004F5CF2" w:rsidRPr="0093528C" w:rsidRDefault="004F5CF2" w:rsidP="004F5CF2">
      <w:pPr>
        <w:widowControl w:val="0"/>
        <w:snapToGrid w:val="0"/>
        <w:ind w:firstLine="720"/>
        <w:jc w:val="right"/>
        <w:rPr>
          <w:rFonts w:eastAsia="Calibri"/>
          <w:sz w:val="28"/>
          <w:szCs w:val="28"/>
        </w:rPr>
      </w:pPr>
      <w:r w:rsidRPr="0093528C">
        <w:rPr>
          <w:rFonts w:eastAsia="Calibri"/>
          <w:sz w:val="28"/>
          <w:szCs w:val="28"/>
        </w:rPr>
        <w:t>управлению муниципальным имуществом</w:t>
      </w:r>
    </w:p>
    <w:p w:rsidR="004F5CF2" w:rsidRPr="0093528C" w:rsidRDefault="004F5CF2" w:rsidP="004F5CF2">
      <w:pPr>
        <w:widowControl w:val="0"/>
        <w:snapToGrid w:val="0"/>
        <w:ind w:firstLine="720"/>
        <w:jc w:val="right"/>
        <w:rPr>
          <w:rFonts w:eastAsia="Calibri"/>
          <w:sz w:val="28"/>
          <w:szCs w:val="28"/>
        </w:rPr>
      </w:pPr>
      <w:r w:rsidRPr="0093528C">
        <w:rPr>
          <w:rFonts w:eastAsia="Calibri"/>
          <w:sz w:val="28"/>
          <w:szCs w:val="28"/>
        </w:rPr>
        <w:t>Качканарского городского округа</w:t>
      </w:r>
    </w:p>
    <w:p w:rsidR="00007017" w:rsidRPr="0093528C" w:rsidRDefault="004F5CF2" w:rsidP="004F5CF2">
      <w:pPr>
        <w:widowControl w:val="0"/>
        <w:snapToGrid w:val="0"/>
        <w:ind w:firstLine="720"/>
        <w:jc w:val="right"/>
        <w:rPr>
          <w:rFonts w:eastAsia="Calibri"/>
          <w:sz w:val="28"/>
          <w:szCs w:val="28"/>
        </w:rPr>
      </w:pPr>
      <w:r w:rsidRPr="0093528C">
        <w:rPr>
          <w:rFonts w:eastAsia="Calibri"/>
          <w:sz w:val="28"/>
          <w:szCs w:val="28"/>
        </w:rPr>
        <w:t xml:space="preserve">от </w:t>
      </w:r>
      <w:r w:rsidR="00421A37">
        <w:rPr>
          <w:rFonts w:eastAsia="Calibri"/>
          <w:sz w:val="28"/>
          <w:szCs w:val="28"/>
        </w:rPr>
        <w:t>1</w:t>
      </w:r>
      <w:r w:rsidR="00DA43AE">
        <w:rPr>
          <w:rFonts w:eastAsia="Calibri"/>
          <w:sz w:val="28"/>
          <w:szCs w:val="28"/>
        </w:rPr>
        <w:t>5</w:t>
      </w:r>
      <w:r w:rsidR="00421A37">
        <w:rPr>
          <w:rFonts w:eastAsia="Calibri"/>
          <w:sz w:val="28"/>
          <w:szCs w:val="28"/>
        </w:rPr>
        <w:t>.</w:t>
      </w:r>
      <w:r w:rsidR="00DA43AE">
        <w:rPr>
          <w:rFonts w:eastAsia="Calibri"/>
          <w:sz w:val="28"/>
          <w:szCs w:val="28"/>
        </w:rPr>
        <w:t>11</w:t>
      </w:r>
      <w:r w:rsidR="00421A37">
        <w:rPr>
          <w:rFonts w:eastAsia="Calibri"/>
          <w:sz w:val="28"/>
          <w:szCs w:val="28"/>
        </w:rPr>
        <w:t>.201</w:t>
      </w:r>
      <w:r w:rsidR="00DA43AE">
        <w:rPr>
          <w:rFonts w:eastAsia="Calibri"/>
          <w:sz w:val="28"/>
          <w:szCs w:val="28"/>
        </w:rPr>
        <w:t>9</w:t>
      </w:r>
      <w:r w:rsidR="00421A37">
        <w:rPr>
          <w:rFonts w:eastAsia="Calibri"/>
          <w:sz w:val="28"/>
          <w:szCs w:val="28"/>
        </w:rPr>
        <w:t xml:space="preserve"> № </w:t>
      </w:r>
      <w:r w:rsidR="004128CB">
        <w:rPr>
          <w:rFonts w:eastAsia="Calibri"/>
          <w:sz w:val="28"/>
          <w:szCs w:val="28"/>
        </w:rPr>
        <w:t>145</w:t>
      </w: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  <w:r w:rsidRPr="0093528C">
        <w:rPr>
          <w:sz w:val="28"/>
          <w:szCs w:val="28"/>
        </w:rPr>
        <w:t>ДОКУМЕНТАЦИЯ ОБ ОТКРЫТ</w:t>
      </w:r>
      <w:r w:rsidR="00DA43AE">
        <w:rPr>
          <w:sz w:val="28"/>
          <w:szCs w:val="28"/>
        </w:rPr>
        <w:t>ОМ</w:t>
      </w:r>
      <w:r w:rsidRPr="0093528C">
        <w:rPr>
          <w:sz w:val="28"/>
          <w:szCs w:val="28"/>
        </w:rPr>
        <w:t xml:space="preserve"> АУКЦИОН</w:t>
      </w:r>
      <w:r w:rsidR="00DA43AE">
        <w:rPr>
          <w:sz w:val="28"/>
          <w:szCs w:val="28"/>
        </w:rPr>
        <w:t>Е</w:t>
      </w:r>
    </w:p>
    <w:p w:rsidR="00DF37E2" w:rsidRPr="0093528C" w:rsidRDefault="00DF37E2" w:rsidP="00B10AB9">
      <w:pPr>
        <w:ind w:firstLine="567"/>
        <w:jc w:val="center"/>
        <w:rPr>
          <w:sz w:val="28"/>
          <w:szCs w:val="28"/>
        </w:rPr>
      </w:pPr>
      <w:r w:rsidRPr="0093528C">
        <w:rPr>
          <w:sz w:val="28"/>
          <w:szCs w:val="28"/>
        </w:rPr>
        <w:t>по продаже прав</w:t>
      </w:r>
      <w:r w:rsidR="00EF0008" w:rsidRPr="0093528C">
        <w:rPr>
          <w:sz w:val="28"/>
          <w:szCs w:val="28"/>
        </w:rPr>
        <w:t>а</w:t>
      </w:r>
      <w:r w:rsidR="00B10AB9" w:rsidRPr="0093528C">
        <w:rPr>
          <w:sz w:val="28"/>
          <w:szCs w:val="28"/>
        </w:rPr>
        <w:t xml:space="preserve"> на заключение договор</w:t>
      </w:r>
      <w:r w:rsidR="00DA43AE">
        <w:rPr>
          <w:sz w:val="28"/>
          <w:szCs w:val="28"/>
        </w:rPr>
        <w:t>а</w:t>
      </w:r>
    </w:p>
    <w:p w:rsidR="00B10AB9" w:rsidRPr="0093528C" w:rsidRDefault="0038010B" w:rsidP="00B10A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аренды</w:t>
      </w:r>
      <w:r w:rsidR="006E33A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421A37">
        <w:rPr>
          <w:sz w:val="28"/>
          <w:szCs w:val="28"/>
        </w:rPr>
        <w:t>ого</w:t>
      </w:r>
      <w:r w:rsidR="00B10AB9" w:rsidRPr="0093528C">
        <w:rPr>
          <w:sz w:val="28"/>
          <w:szCs w:val="28"/>
        </w:rPr>
        <w:t xml:space="preserve"> участк</w:t>
      </w:r>
      <w:r w:rsidR="00421A37">
        <w:rPr>
          <w:sz w:val="28"/>
          <w:szCs w:val="28"/>
        </w:rPr>
        <w:t>а</w:t>
      </w: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</w:p>
    <w:p w:rsidR="00490DD2" w:rsidRPr="0093528C" w:rsidRDefault="00490DD2" w:rsidP="00DF37E2">
      <w:pPr>
        <w:ind w:firstLine="567"/>
        <w:jc w:val="center"/>
        <w:rPr>
          <w:sz w:val="28"/>
          <w:szCs w:val="28"/>
        </w:rPr>
      </w:pPr>
    </w:p>
    <w:p w:rsidR="00490DD2" w:rsidRPr="0093528C" w:rsidRDefault="00490DD2" w:rsidP="00DF37E2">
      <w:pPr>
        <w:ind w:firstLine="567"/>
        <w:jc w:val="center"/>
        <w:rPr>
          <w:sz w:val="28"/>
          <w:szCs w:val="28"/>
        </w:rPr>
      </w:pPr>
    </w:p>
    <w:p w:rsidR="00490DD2" w:rsidRPr="0093528C" w:rsidRDefault="00490DD2" w:rsidP="00DF37E2">
      <w:pPr>
        <w:ind w:firstLine="567"/>
        <w:jc w:val="center"/>
        <w:rPr>
          <w:sz w:val="28"/>
          <w:szCs w:val="28"/>
        </w:rPr>
      </w:pP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</w:pPr>
      <w:r w:rsidRPr="0093528C">
        <w:rPr>
          <w:sz w:val="28"/>
          <w:szCs w:val="28"/>
        </w:rPr>
        <w:t xml:space="preserve">г. </w:t>
      </w:r>
      <w:r w:rsidR="00F90A81" w:rsidRPr="0093528C">
        <w:rPr>
          <w:sz w:val="28"/>
          <w:szCs w:val="28"/>
        </w:rPr>
        <w:t>Качканар</w:t>
      </w:r>
      <w:r w:rsidRPr="0093528C">
        <w:rPr>
          <w:sz w:val="28"/>
          <w:szCs w:val="28"/>
        </w:rPr>
        <w:t xml:space="preserve"> </w:t>
      </w:r>
    </w:p>
    <w:p w:rsidR="00DF37E2" w:rsidRPr="0093528C" w:rsidRDefault="00DF37E2" w:rsidP="00DF37E2">
      <w:pPr>
        <w:ind w:firstLine="567"/>
        <w:jc w:val="center"/>
        <w:rPr>
          <w:sz w:val="28"/>
          <w:szCs w:val="28"/>
        </w:rPr>
        <w:sectPr w:rsidR="00DF37E2" w:rsidRPr="0093528C" w:rsidSect="00DF37E2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953" w:right="906" w:bottom="709" w:left="1134" w:header="425" w:footer="618" w:gutter="0"/>
          <w:pgNumType w:start="1"/>
          <w:cols w:space="720"/>
        </w:sectPr>
      </w:pPr>
      <w:r w:rsidRPr="0093528C">
        <w:rPr>
          <w:sz w:val="28"/>
          <w:szCs w:val="28"/>
        </w:rPr>
        <w:t>201</w:t>
      </w:r>
      <w:r w:rsidR="00DA43AE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9"/>
        <w:gridCol w:w="1077"/>
      </w:tblGrid>
      <w:tr w:rsidR="00E40CE4" w:rsidRPr="009142D9" w:rsidTr="009142D9">
        <w:tc>
          <w:tcPr>
            <w:tcW w:w="9346" w:type="dxa"/>
            <w:gridSpan w:val="2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lastRenderedPageBreak/>
              <w:t>Оглавление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Приглашение к участию в аукционе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E40CE4" w:rsidP="009142D9">
            <w:pPr>
              <w:pStyle w:val="23"/>
              <w:jc w:val="center"/>
              <w:rPr>
                <w:b w:val="0"/>
              </w:rPr>
            </w:pPr>
            <w:r w:rsidRPr="009142D9">
              <w:rPr>
                <w:b w:val="0"/>
              </w:rPr>
              <w:t>3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Организатор аукциона на заключение договора аренды земельного участка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Предмет аукциона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Начальная цена права на заключение договора аренды земельного участка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Извещение о проведении аукциона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Заявители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Аукционная комиссия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Отказ от проведения аукциона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Основания для отказа в допуске к участию в аукционе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Заявки на участие в аукционе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Порядок оплаты и возврата задатка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715648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Прием заявок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spacing w:line="360" w:lineRule="auto"/>
            </w:pPr>
            <w:r w:rsidRPr="009142D9">
              <w:rPr>
                <w:sz w:val="28"/>
                <w:szCs w:val="28"/>
              </w:rPr>
              <w:t>Причины отказа в допуске к участию в</w:t>
            </w:r>
            <w:r w:rsidR="00DA43AE" w:rsidRPr="009142D9">
              <w:rPr>
                <w:sz w:val="28"/>
                <w:szCs w:val="28"/>
              </w:rPr>
              <w:t xml:space="preserve"> </w:t>
            </w:r>
            <w:r w:rsidRPr="009142D9">
              <w:rPr>
                <w:sz w:val="28"/>
                <w:szCs w:val="28"/>
              </w:rPr>
              <w:t>аукционе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Признание участников аукциона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Порядок проведения аукциона по продаже права на заключение договора аренды земельного участка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Заключение договора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Признание аукциона несостоявшимися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 xml:space="preserve">Информационная </w:t>
            </w:r>
            <w:r w:rsidR="00970634" w:rsidRPr="009142D9">
              <w:rPr>
                <w:b w:val="0"/>
              </w:rPr>
              <w:t xml:space="preserve"> </w:t>
            </w:r>
            <w:r w:rsidRPr="009142D9">
              <w:rPr>
                <w:b w:val="0"/>
              </w:rPr>
              <w:t>карта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24452C" w:rsidP="009142D9">
            <w:pPr>
              <w:pStyle w:val="23"/>
              <w:jc w:val="center"/>
              <w:rPr>
                <w:b w:val="0"/>
              </w:rPr>
            </w:pPr>
            <w:r w:rsidRPr="009142D9">
              <w:rPr>
                <w:b w:val="0"/>
              </w:rPr>
              <w:t>1</w:t>
            </w:r>
            <w:r w:rsidR="001101F9">
              <w:rPr>
                <w:b w:val="0"/>
              </w:rPr>
              <w:t>1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b w:val="0"/>
              </w:rPr>
              <w:t>Образцы форм для заполнения: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E40CE4" w:rsidP="009142D9">
            <w:pPr>
              <w:pStyle w:val="23"/>
              <w:jc w:val="center"/>
              <w:rPr>
                <w:b w:val="0"/>
              </w:rPr>
            </w:pP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rStyle w:val="a8"/>
                <w:b w:val="0"/>
                <w:color w:val="auto"/>
                <w:u w:val="none"/>
              </w:rPr>
              <w:t>Приложение</w:t>
            </w:r>
            <w:r w:rsidR="00E40CE4" w:rsidRPr="009142D9">
              <w:rPr>
                <w:rStyle w:val="a8"/>
                <w:b w:val="0"/>
                <w:color w:val="auto"/>
                <w:u w:val="none"/>
              </w:rPr>
              <w:t xml:space="preserve">    № 1 Заявка на участие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24452C" w:rsidP="009142D9">
            <w:pPr>
              <w:pStyle w:val="23"/>
              <w:jc w:val="center"/>
              <w:rPr>
                <w:b w:val="0"/>
              </w:rPr>
            </w:pPr>
            <w:r w:rsidRPr="009142D9">
              <w:rPr>
                <w:b w:val="0"/>
              </w:rPr>
              <w:t>1</w:t>
            </w:r>
            <w:r w:rsidR="001101F9">
              <w:rPr>
                <w:b w:val="0"/>
              </w:rPr>
              <w:t>2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pStyle w:val="23"/>
              <w:rPr>
                <w:b w:val="0"/>
              </w:rPr>
            </w:pPr>
            <w:r w:rsidRPr="009142D9">
              <w:rPr>
                <w:rStyle w:val="a8"/>
                <w:b w:val="0"/>
                <w:color w:val="auto"/>
                <w:u w:val="none"/>
              </w:rPr>
              <w:t xml:space="preserve">Приложение    № 2 перечень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24452C" w:rsidP="009142D9">
            <w:pPr>
              <w:pStyle w:val="23"/>
              <w:jc w:val="center"/>
              <w:rPr>
                <w:b w:val="0"/>
              </w:rPr>
            </w:pPr>
            <w:r w:rsidRPr="009142D9">
              <w:rPr>
                <w:b w:val="0"/>
              </w:rPr>
              <w:t>1</w:t>
            </w:r>
            <w:r w:rsidR="001101F9">
              <w:rPr>
                <w:b w:val="0"/>
              </w:rPr>
              <w:t>3</w:t>
            </w:r>
          </w:p>
        </w:tc>
      </w:tr>
      <w:tr w:rsidR="00E40CE4" w:rsidRPr="009142D9" w:rsidTr="009142D9">
        <w:tc>
          <w:tcPr>
            <w:tcW w:w="8269" w:type="dxa"/>
            <w:shd w:val="clear" w:color="auto" w:fill="auto"/>
            <w:vAlign w:val="center"/>
          </w:tcPr>
          <w:p w:rsidR="00E40CE4" w:rsidRPr="009142D9" w:rsidRDefault="001101F9" w:rsidP="009142D9">
            <w:pPr>
              <w:tabs>
                <w:tab w:val="left" w:pos="9360"/>
              </w:tabs>
              <w:ind w:right="-104"/>
              <w:rPr>
                <w:rStyle w:val="a8"/>
                <w:color w:val="auto"/>
                <w:u w:val="none"/>
              </w:rPr>
            </w:pPr>
            <w:r w:rsidRPr="009142D9">
              <w:rPr>
                <w:smallCaps/>
                <w:noProof/>
                <w:sz w:val="28"/>
                <w:szCs w:val="28"/>
              </w:rPr>
              <w:t xml:space="preserve">Приложение </w:t>
            </w:r>
            <w:r w:rsidR="00E40CE4" w:rsidRPr="009142D9">
              <w:rPr>
                <w:smallCaps/>
                <w:noProof/>
                <w:sz w:val="28"/>
                <w:szCs w:val="28"/>
              </w:rPr>
              <w:t xml:space="preserve">   № 3 Договор аренды земельного участка (проект)   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0CE4" w:rsidRPr="009142D9" w:rsidRDefault="0024452C" w:rsidP="009142D9">
            <w:pPr>
              <w:pStyle w:val="23"/>
              <w:jc w:val="center"/>
              <w:rPr>
                <w:b w:val="0"/>
              </w:rPr>
            </w:pPr>
            <w:r w:rsidRPr="009142D9">
              <w:rPr>
                <w:b w:val="0"/>
              </w:rPr>
              <w:t>1</w:t>
            </w:r>
            <w:r w:rsidR="001101F9">
              <w:rPr>
                <w:b w:val="0"/>
              </w:rPr>
              <w:t>4</w:t>
            </w:r>
          </w:p>
        </w:tc>
      </w:tr>
    </w:tbl>
    <w:p w:rsidR="002B10C4" w:rsidRPr="001E712B" w:rsidRDefault="002B10C4" w:rsidP="00433A08"/>
    <w:p w:rsidR="00DA43AE" w:rsidRDefault="00433A08" w:rsidP="009142D9">
      <w:pPr>
        <w:pStyle w:val="23"/>
      </w:pPr>
      <w:r w:rsidRPr="001E712B">
        <w:t xml:space="preserve">                                         </w:t>
      </w:r>
    </w:p>
    <w:p w:rsidR="00DA43AE" w:rsidRDefault="00DA43AE">
      <w:pPr>
        <w:rPr>
          <w:b/>
          <w:noProof/>
          <w:sz w:val="28"/>
          <w:szCs w:val="28"/>
        </w:rPr>
      </w:pPr>
      <w:r>
        <w:rPr>
          <w:b/>
          <w:smallCaps/>
        </w:rPr>
        <w:br w:type="page"/>
      </w:r>
    </w:p>
    <w:p w:rsidR="00DF37E2" w:rsidRPr="009142D9" w:rsidRDefault="001E712B" w:rsidP="009142D9">
      <w:pPr>
        <w:pStyle w:val="23"/>
        <w:jc w:val="center"/>
      </w:pPr>
      <w:r w:rsidRPr="009142D9">
        <w:lastRenderedPageBreak/>
        <w:t>Приглашение к участию в аукцион</w:t>
      </w:r>
      <w:r w:rsidR="00E04C67" w:rsidRPr="009142D9">
        <w:t>е</w:t>
      </w:r>
    </w:p>
    <w:p w:rsidR="000055E7" w:rsidRPr="00DC3261" w:rsidRDefault="000055E7" w:rsidP="000055E7">
      <w:pPr>
        <w:rPr>
          <w:sz w:val="28"/>
          <w:szCs w:val="28"/>
        </w:rPr>
      </w:pPr>
    </w:p>
    <w:p w:rsidR="00DF37E2" w:rsidRPr="00DC3261" w:rsidRDefault="00F90A81" w:rsidP="00DC326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261">
        <w:rPr>
          <w:sz w:val="28"/>
          <w:szCs w:val="28"/>
        </w:rPr>
        <w:t>Комитет по управлению муниципальным имуществом Качканарского городского округа</w:t>
      </w:r>
      <w:r w:rsidR="00DF37E2" w:rsidRPr="00DC3261">
        <w:rPr>
          <w:sz w:val="28"/>
          <w:szCs w:val="28"/>
        </w:rPr>
        <w:t xml:space="preserve">, </w:t>
      </w:r>
      <w:r w:rsidR="000B3010" w:rsidRPr="00DC3261">
        <w:rPr>
          <w:sz w:val="28"/>
          <w:szCs w:val="28"/>
        </w:rPr>
        <w:t>на основании Положения о Комитете</w:t>
      </w:r>
      <w:r w:rsidR="0093528C" w:rsidRPr="00DC3261">
        <w:rPr>
          <w:sz w:val="28"/>
          <w:szCs w:val="28"/>
        </w:rPr>
        <w:t xml:space="preserve">, </w:t>
      </w:r>
      <w:r w:rsidR="00DA43AE">
        <w:rPr>
          <w:sz w:val="28"/>
          <w:szCs w:val="28"/>
        </w:rPr>
        <w:t xml:space="preserve">утвержденного </w:t>
      </w:r>
      <w:r w:rsidR="000B3010" w:rsidRPr="00DC3261">
        <w:rPr>
          <w:sz w:val="28"/>
          <w:szCs w:val="28"/>
        </w:rPr>
        <w:t xml:space="preserve"> </w:t>
      </w:r>
      <w:r w:rsidR="00DA43AE">
        <w:rPr>
          <w:sz w:val="28"/>
          <w:szCs w:val="28"/>
        </w:rPr>
        <w:t xml:space="preserve">решением Качканарской городской Думы от 29.12.2005 № 127, </w:t>
      </w:r>
      <w:r w:rsidR="00DF37E2" w:rsidRPr="00DC3261">
        <w:rPr>
          <w:sz w:val="28"/>
          <w:szCs w:val="28"/>
        </w:rPr>
        <w:t>постановлени</w:t>
      </w:r>
      <w:r w:rsidR="00DA43AE">
        <w:rPr>
          <w:sz w:val="28"/>
          <w:szCs w:val="28"/>
        </w:rPr>
        <w:t>я</w:t>
      </w:r>
      <w:r w:rsidR="00DF37E2" w:rsidRPr="00DC3261">
        <w:rPr>
          <w:sz w:val="28"/>
          <w:szCs w:val="28"/>
        </w:rPr>
        <w:t xml:space="preserve"> </w:t>
      </w:r>
      <w:r w:rsidR="00D3384A" w:rsidRPr="00DC3261">
        <w:rPr>
          <w:sz w:val="28"/>
          <w:szCs w:val="28"/>
        </w:rPr>
        <w:t>Администрации</w:t>
      </w:r>
      <w:r w:rsidRPr="00DC3261">
        <w:rPr>
          <w:sz w:val="28"/>
          <w:szCs w:val="28"/>
        </w:rPr>
        <w:t xml:space="preserve"> Качканарского городского округа </w:t>
      </w:r>
      <w:r w:rsidR="002A70DB" w:rsidRPr="002A70DB">
        <w:rPr>
          <w:sz w:val="28"/>
          <w:szCs w:val="28"/>
        </w:rPr>
        <w:t xml:space="preserve">от </w:t>
      </w:r>
      <w:r w:rsidR="00DA43AE">
        <w:rPr>
          <w:sz w:val="28"/>
          <w:szCs w:val="28"/>
        </w:rPr>
        <w:t xml:space="preserve">04.09.2019 № 870 </w:t>
      </w:r>
      <w:r w:rsidR="002A70DB" w:rsidRPr="002A70DB">
        <w:rPr>
          <w:sz w:val="28"/>
          <w:szCs w:val="28"/>
        </w:rPr>
        <w:t xml:space="preserve">«О предоставлении в аренду по результатам торгов, проводимых в форме аукциона, земельного участка, расположенного по адресу: Свердловская область, город Качканар, </w:t>
      </w:r>
      <w:r w:rsidR="00DA43AE">
        <w:rPr>
          <w:sz w:val="28"/>
          <w:szCs w:val="28"/>
        </w:rPr>
        <w:t>улица Ермака, участок 53а</w:t>
      </w:r>
      <w:r w:rsidR="002A70DB" w:rsidRPr="002A70DB">
        <w:rPr>
          <w:sz w:val="28"/>
          <w:szCs w:val="28"/>
        </w:rPr>
        <w:t xml:space="preserve">», </w:t>
      </w:r>
      <w:r w:rsidR="00DA43AE">
        <w:rPr>
          <w:sz w:val="28"/>
          <w:szCs w:val="28"/>
        </w:rPr>
        <w:t xml:space="preserve"> </w:t>
      </w:r>
      <w:r w:rsidR="00DF37E2" w:rsidRPr="00DC3261">
        <w:rPr>
          <w:sz w:val="28"/>
          <w:szCs w:val="28"/>
        </w:rPr>
        <w:t xml:space="preserve">приглашает </w:t>
      </w:r>
      <w:r w:rsidR="00D3384A" w:rsidRPr="00DC3261">
        <w:rPr>
          <w:sz w:val="28"/>
          <w:szCs w:val="28"/>
        </w:rPr>
        <w:t>заинтересованных лиц</w:t>
      </w:r>
      <w:r w:rsidR="0093528C" w:rsidRPr="00DC3261">
        <w:rPr>
          <w:sz w:val="28"/>
          <w:szCs w:val="28"/>
        </w:rPr>
        <w:t xml:space="preserve"> </w:t>
      </w:r>
      <w:r w:rsidR="00DF37E2" w:rsidRPr="00DC3261">
        <w:rPr>
          <w:sz w:val="28"/>
          <w:szCs w:val="28"/>
        </w:rPr>
        <w:t xml:space="preserve"> принять участие в </w:t>
      </w:r>
      <w:r w:rsidR="001714FE" w:rsidRPr="00DC3261">
        <w:rPr>
          <w:sz w:val="28"/>
          <w:szCs w:val="28"/>
        </w:rPr>
        <w:t>торгах, проводимых в форме открыт</w:t>
      </w:r>
      <w:r w:rsidR="00DA43AE">
        <w:rPr>
          <w:sz w:val="28"/>
          <w:szCs w:val="28"/>
        </w:rPr>
        <w:t xml:space="preserve">ого </w:t>
      </w:r>
      <w:r w:rsidR="001714FE" w:rsidRPr="00DC3261">
        <w:rPr>
          <w:sz w:val="28"/>
          <w:szCs w:val="28"/>
        </w:rPr>
        <w:t>аукциона</w:t>
      </w:r>
      <w:r w:rsidR="00DF37E2" w:rsidRPr="00DC3261">
        <w:rPr>
          <w:sz w:val="28"/>
          <w:szCs w:val="28"/>
        </w:rPr>
        <w:t xml:space="preserve"> по продаже прав</w:t>
      </w:r>
      <w:r w:rsidR="000B6BF2" w:rsidRPr="00DC3261">
        <w:rPr>
          <w:sz w:val="28"/>
          <w:szCs w:val="28"/>
        </w:rPr>
        <w:t>а</w:t>
      </w:r>
      <w:r w:rsidR="00DF37E2" w:rsidRPr="00DC3261">
        <w:rPr>
          <w:sz w:val="28"/>
          <w:szCs w:val="28"/>
        </w:rPr>
        <w:t xml:space="preserve"> на заключение договор</w:t>
      </w:r>
      <w:r w:rsidR="00DA43AE">
        <w:rPr>
          <w:sz w:val="28"/>
          <w:szCs w:val="28"/>
        </w:rPr>
        <w:t xml:space="preserve">а </w:t>
      </w:r>
      <w:r w:rsidR="002F1F54">
        <w:rPr>
          <w:sz w:val="28"/>
          <w:szCs w:val="28"/>
        </w:rPr>
        <w:t>в</w:t>
      </w:r>
      <w:r w:rsidR="00DF37E2" w:rsidRPr="00DC3261">
        <w:rPr>
          <w:sz w:val="28"/>
          <w:szCs w:val="28"/>
        </w:rPr>
        <w:t xml:space="preserve"> </w:t>
      </w:r>
      <w:r w:rsidR="00D3384A" w:rsidRPr="00DC3261">
        <w:rPr>
          <w:sz w:val="28"/>
          <w:szCs w:val="28"/>
        </w:rPr>
        <w:t>аренды земельн</w:t>
      </w:r>
      <w:r w:rsidR="00292B2F">
        <w:rPr>
          <w:sz w:val="28"/>
          <w:szCs w:val="28"/>
        </w:rPr>
        <w:t>ого</w:t>
      </w:r>
      <w:r w:rsidR="0038010B" w:rsidRPr="00DC3261">
        <w:rPr>
          <w:sz w:val="28"/>
          <w:szCs w:val="28"/>
        </w:rPr>
        <w:t xml:space="preserve"> участк</w:t>
      </w:r>
      <w:r w:rsidR="00292B2F">
        <w:rPr>
          <w:sz w:val="28"/>
          <w:szCs w:val="28"/>
        </w:rPr>
        <w:t>а</w:t>
      </w:r>
      <w:r w:rsidR="00490DD2" w:rsidRPr="00DC3261">
        <w:rPr>
          <w:sz w:val="28"/>
          <w:szCs w:val="28"/>
        </w:rPr>
        <w:t>.</w:t>
      </w:r>
    </w:p>
    <w:p w:rsidR="00DF37E2" w:rsidRPr="00DC3261" w:rsidRDefault="00DF37E2" w:rsidP="000B3010">
      <w:pPr>
        <w:pStyle w:val="a6"/>
        <w:widowControl w:val="0"/>
        <w:ind w:left="0" w:firstLine="709"/>
        <w:jc w:val="both"/>
        <w:rPr>
          <w:b w:val="0"/>
          <w:sz w:val="28"/>
          <w:szCs w:val="28"/>
        </w:rPr>
      </w:pPr>
      <w:r w:rsidRPr="00DC3261">
        <w:rPr>
          <w:b w:val="0"/>
          <w:sz w:val="28"/>
          <w:szCs w:val="28"/>
        </w:rPr>
        <w:t xml:space="preserve">В соответствии </w:t>
      </w:r>
      <w:r w:rsidR="00490DD2" w:rsidRPr="00DC3261">
        <w:rPr>
          <w:b w:val="0"/>
          <w:sz w:val="28"/>
          <w:szCs w:val="28"/>
        </w:rPr>
        <w:t>с</w:t>
      </w:r>
      <w:r w:rsidR="00F404AF" w:rsidRPr="00DC3261">
        <w:rPr>
          <w:b w:val="0"/>
          <w:sz w:val="28"/>
          <w:szCs w:val="28"/>
        </w:rPr>
        <w:t xml:space="preserve"> Земельн</w:t>
      </w:r>
      <w:r w:rsidR="00490DD2" w:rsidRPr="00DC3261">
        <w:rPr>
          <w:b w:val="0"/>
          <w:sz w:val="28"/>
          <w:szCs w:val="28"/>
        </w:rPr>
        <w:t>ым</w:t>
      </w:r>
      <w:r w:rsidR="00F404AF" w:rsidRPr="00DC3261">
        <w:rPr>
          <w:b w:val="0"/>
          <w:sz w:val="28"/>
          <w:szCs w:val="28"/>
        </w:rPr>
        <w:t xml:space="preserve"> кодекс</w:t>
      </w:r>
      <w:r w:rsidR="00490DD2" w:rsidRPr="00DC3261">
        <w:rPr>
          <w:b w:val="0"/>
          <w:sz w:val="28"/>
          <w:szCs w:val="28"/>
        </w:rPr>
        <w:t>ом</w:t>
      </w:r>
      <w:r w:rsidR="00F404AF" w:rsidRPr="00DC3261">
        <w:rPr>
          <w:b w:val="0"/>
          <w:sz w:val="28"/>
          <w:szCs w:val="28"/>
        </w:rPr>
        <w:t xml:space="preserve"> Российской Федерации </w:t>
      </w:r>
      <w:r w:rsidRPr="00DC3261">
        <w:rPr>
          <w:b w:val="0"/>
          <w:sz w:val="28"/>
          <w:szCs w:val="28"/>
        </w:rPr>
        <w:t>настоящая документация об аукционе содержит всю необходимую для участия в аукционе информацию о предмет</w:t>
      </w:r>
      <w:r w:rsidR="0038010B" w:rsidRPr="00DC3261">
        <w:rPr>
          <w:b w:val="0"/>
          <w:sz w:val="28"/>
          <w:szCs w:val="28"/>
        </w:rPr>
        <w:t>е</w:t>
      </w:r>
      <w:r w:rsidRPr="00DC3261">
        <w:rPr>
          <w:b w:val="0"/>
          <w:sz w:val="28"/>
          <w:szCs w:val="28"/>
        </w:rPr>
        <w:t xml:space="preserve"> аукциона, а также описание порядка проведения аукциона.</w:t>
      </w:r>
    </w:p>
    <w:p w:rsidR="00DF37E2" w:rsidRPr="00DC3261" w:rsidRDefault="00DF37E2" w:rsidP="000B3010">
      <w:pPr>
        <w:pStyle w:val="a6"/>
        <w:widowControl w:val="0"/>
        <w:ind w:left="0" w:firstLine="709"/>
        <w:jc w:val="both"/>
        <w:rPr>
          <w:b w:val="0"/>
          <w:sz w:val="28"/>
          <w:szCs w:val="28"/>
        </w:rPr>
      </w:pPr>
      <w:r w:rsidRPr="00DC3261">
        <w:rPr>
          <w:b w:val="0"/>
          <w:sz w:val="28"/>
          <w:szCs w:val="28"/>
        </w:rPr>
        <w:t>Для участия в аукционе</w:t>
      </w:r>
      <w:r w:rsidR="00CF7908" w:rsidRPr="00DC3261">
        <w:rPr>
          <w:b w:val="0"/>
          <w:sz w:val="28"/>
          <w:szCs w:val="28"/>
        </w:rPr>
        <w:t xml:space="preserve"> Заявител</w:t>
      </w:r>
      <w:r w:rsidR="00333A8A" w:rsidRPr="00DC3261">
        <w:rPr>
          <w:b w:val="0"/>
          <w:sz w:val="28"/>
          <w:szCs w:val="28"/>
        </w:rPr>
        <w:t xml:space="preserve">ь представляет Организатору аукциона </w:t>
      </w:r>
      <w:r w:rsidRPr="00DC3261">
        <w:rPr>
          <w:b w:val="0"/>
          <w:sz w:val="28"/>
          <w:szCs w:val="28"/>
        </w:rPr>
        <w:t xml:space="preserve">Заявку на участие в аукционе (пакет документов) в соответствии с требованиями, указанными в </w:t>
      </w:r>
      <w:r w:rsidR="00333A8A" w:rsidRPr="00DC3261">
        <w:rPr>
          <w:b w:val="0"/>
          <w:sz w:val="28"/>
          <w:szCs w:val="28"/>
        </w:rPr>
        <w:t xml:space="preserve"> </w:t>
      </w:r>
      <w:r w:rsidRPr="00DC3261">
        <w:rPr>
          <w:b w:val="0"/>
          <w:sz w:val="28"/>
          <w:szCs w:val="28"/>
        </w:rPr>
        <w:t>настоящей документаци</w:t>
      </w:r>
      <w:r w:rsidR="00333A8A" w:rsidRPr="00DC3261">
        <w:rPr>
          <w:b w:val="0"/>
          <w:sz w:val="28"/>
          <w:szCs w:val="28"/>
        </w:rPr>
        <w:t xml:space="preserve">и </w:t>
      </w:r>
      <w:r w:rsidRPr="00DC3261">
        <w:rPr>
          <w:b w:val="0"/>
          <w:sz w:val="28"/>
          <w:szCs w:val="28"/>
        </w:rPr>
        <w:t>об аукционе.</w:t>
      </w:r>
    </w:p>
    <w:p w:rsidR="00DF37E2" w:rsidRPr="00DC3261" w:rsidRDefault="00DF37E2" w:rsidP="000B3010">
      <w:pPr>
        <w:pStyle w:val="a6"/>
        <w:widowControl w:val="0"/>
        <w:ind w:left="0" w:firstLine="709"/>
        <w:jc w:val="both"/>
        <w:rPr>
          <w:b w:val="0"/>
          <w:sz w:val="28"/>
          <w:szCs w:val="28"/>
        </w:rPr>
      </w:pPr>
      <w:r w:rsidRPr="00DC3261">
        <w:rPr>
          <w:b w:val="0"/>
          <w:sz w:val="28"/>
          <w:szCs w:val="28"/>
        </w:rPr>
        <w:t>Полный комплект документации об аукционе может быть получен всеми заинтересованными лицами у Организатора аукциона</w:t>
      </w:r>
      <w:r w:rsidR="000B3010" w:rsidRPr="00DC3261">
        <w:rPr>
          <w:b w:val="0"/>
          <w:sz w:val="28"/>
          <w:szCs w:val="28"/>
        </w:rPr>
        <w:t xml:space="preserve"> бесплатно</w:t>
      </w:r>
      <w:r w:rsidR="00F31E0D" w:rsidRPr="00DC3261">
        <w:rPr>
          <w:b w:val="0"/>
          <w:sz w:val="28"/>
          <w:szCs w:val="28"/>
        </w:rPr>
        <w:t>,</w:t>
      </w:r>
      <w:r w:rsidRPr="00DC3261">
        <w:rPr>
          <w:b w:val="0"/>
          <w:sz w:val="28"/>
          <w:szCs w:val="28"/>
        </w:rPr>
        <w:t xml:space="preserve"> либо в сети</w:t>
      </w:r>
      <w:r w:rsidR="0093528C" w:rsidRPr="00DC3261">
        <w:rPr>
          <w:b w:val="0"/>
          <w:sz w:val="28"/>
          <w:szCs w:val="28"/>
        </w:rPr>
        <w:t xml:space="preserve"> общего пользования </w:t>
      </w:r>
      <w:r w:rsidRPr="00DC3261">
        <w:rPr>
          <w:b w:val="0"/>
          <w:sz w:val="28"/>
          <w:szCs w:val="28"/>
        </w:rPr>
        <w:t xml:space="preserve">Интернет. </w:t>
      </w:r>
    </w:p>
    <w:p w:rsidR="00091B4C" w:rsidRPr="00DC3261" w:rsidRDefault="00DF37E2" w:rsidP="000B3010">
      <w:pPr>
        <w:pStyle w:val="a6"/>
        <w:ind w:left="0" w:firstLine="709"/>
        <w:jc w:val="both"/>
        <w:rPr>
          <w:b w:val="0"/>
          <w:sz w:val="28"/>
          <w:szCs w:val="28"/>
        </w:rPr>
      </w:pPr>
      <w:r w:rsidRPr="00DC3261">
        <w:rPr>
          <w:b w:val="0"/>
          <w:sz w:val="28"/>
          <w:szCs w:val="28"/>
        </w:rPr>
        <w:t>Ответственн</w:t>
      </w:r>
      <w:r w:rsidR="00490DD2" w:rsidRPr="00DC3261">
        <w:rPr>
          <w:b w:val="0"/>
          <w:sz w:val="28"/>
          <w:szCs w:val="28"/>
        </w:rPr>
        <w:t>ы</w:t>
      </w:r>
      <w:r w:rsidRPr="00DC3261">
        <w:rPr>
          <w:b w:val="0"/>
          <w:sz w:val="28"/>
          <w:szCs w:val="28"/>
        </w:rPr>
        <w:t>е лиц</w:t>
      </w:r>
      <w:r w:rsidR="00490DD2" w:rsidRPr="00DC3261">
        <w:rPr>
          <w:b w:val="0"/>
          <w:sz w:val="28"/>
          <w:szCs w:val="28"/>
        </w:rPr>
        <w:t>а</w:t>
      </w:r>
      <w:r w:rsidRPr="00DC3261">
        <w:rPr>
          <w:b w:val="0"/>
          <w:sz w:val="28"/>
          <w:szCs w:val="28"/>
        </w:rPr>
        <w:t xml:space="preserve">:  </w:t>
      </w:r>
      <w:r w:rsidR="0093528C" w:rsidRPr="00DC3261">
        <w:rPr>
          <w:b w:val="0"/>
          <w:sz w:val="28"/>
          <w:szCs w:val="28"/>
        </w:rPr>
        <w:t xml:space="preserve">специалист Комитета </w:t>
      </w:r>
      <w:r w:rsidR="00DA43AE">
        <w:rPr>
          <w:b w:val="0"/>
          <w:color w:val="000000"/>
          <w:sz w:val="28"/>
          <w:szCs w:val="28"/>
          <w:shd w:val="clear" w:color="auto" w:fill="FFFFFF"/>
        </w:rPr>
        <w:t>Медведская Дарья Леонидовна</w:t>
      </w:r>
      <w:r w:rsidR="0093528C" w:rsidRPr="00DC3261">
        <w:rPr>
          <w:b w:val="0"/>
          <w:sz w:val="28"/>
          <w:szCs w:val="28"/>
        </w:rPr>
        <w:t xml:space="preserve">, телефон </w:t>
      </w:r>
      <w:r w:rsidR="006D18BD" w:rsidRPr="00DC3261">
        <w:rPr>
          <w:b w:val="0"/>
          <w:sz w:val="28"/>
          <w:szCs w:val="28"/>
        </w:rPr>
        <w:t xml:space="preserve"> </w:t>
      </w:r>
      <w:r w:rsidRPr="00DC3261">
        <w:rPr>
          <w:b w:val="0"/>
          <w:sz w:val="28"/>
          <w:szCs w:val="28"/>
        </w:rPr>
        <w:t xml:space="preserve">для справок: </w:t>
      </w:r>
      <w:r w:rsidR="00F87FBA" w:rsidRPr="00DC3261">
        <w:rPr>
          <w:b w:val="0"/>
          <w:sz w:val="28"/>
          <w:szCs w:val="28"/>
        </w:rPr>
        <w:t xml:space="preserve">8 </w:t>
      </w:r>
      <w:r w:rsidRPr="00DC3261">
        <w:rPr>
          <w:b w:val="0"/>
          <w:sz w:val="28"/>
          <w:szCs w:val="28"/>
        </w:rPr>
        <w:t>(</w:t>
      </w:r>
      <w:r w:rsidR="004F5CF2" w:rsidRPr="00DC3261">
        <w:rPr>
          <w:b w:val="0"/>
          <w:sz w:val="28"/>
          <w:szCs w:val="28"/>
        </w:rPr>
        <w:t>34341</w:t>
      </w:r>
      <w:r w:rsidRPr="00DC3261">
        <w:rPr>
          <w:b w:val="0"/>
          <w:sz w:val="28"/>
          <w:szCs w:val="28"/>
        </w:rPr>
        <w:t>)</w:t>
      </w:r>
      <w:r w:rsidRPr="00DC3261">
        <w:rPr>
          <w:b w:val="0"/>
          <w:color w:val="FF0000"/>
          <w:sz w:val="28"/>
          <w:szCs w:val="28"/>
        </w:rPr>
        <w:t xml:space="preserve"> </w:t>
      </w:r>
      <w:r w:rsidR="00DA43AE">
        <w:rPr>
          <w:b w:val="0"/>
          <w:sz w:val="28"/>
          <w:szCs w:val="28"/>
        </w:rPr>
        <w:t>69728</w:t>
      </w:r>
      <w:r w:rsidR="00667A8D" w:rsidRPr="00DC3261">
        <w:rPr>
          <w:b w:val="0"/>
          <w:sz w:val="28"/>
          <w:szCs w:val="28"/>
        </w:rPr>
        <w:t>,</w:t>
      </w:r>
      <w:r w:rsidR="0038010B" w:rsidRPr="00DC3261">
        <w:rPr>
          <w:b w:val="0"/>
          <w:sz w:val="28"/>
          <w:szCs w:val="28"/>
        </w:rPr>
        <w:t xml:space="preserve"> </w:t>
      </w:r>
      <w:r w:rsidR="00DA43AE">
        <w:rPr>
          <w:b w:val="0"/>
          <w:sz w:val="28"/>
          <w:szCs w:val="28"/>
        </w:rPr>
        <w:t xml:space="preserve">68510, </w:t>
      </w:r>
      <w:r w:rsidR="0093528C" w:rsidRPr="00DC3261">
        <w:rPr>
          <w:b w:val="0"/>
          <w:sz w:val="28"/>
          <w:szCs w:val="28"/>
        </w:rPr>
        <w:t xml:space="preserve">факс 8(34341) </w:t>
      </w:r>
      <w:r w:rsidR="00DF219D">
        <w:rPr>
          <w:b w:val="0"/>
          <w:sz w:val="28"/>
          <w:szCs w:val="28"/>
        </w:rPr>
        <w:t>68510, адрес электронной почты</w:t>
      </w:r>
      <w:r w:rsidR="00DF219D" w:rsidRPr="00E555B1">
        <w:rPr>
          <w:b w:val="0"/>
          <w:sz w:val="28"/>
          <w:szCs w:val="28"/>
        </w:rPr>
        <w:t>:</w:t>
      </w:r>
      <w:r w:rsidR="00DF219D" w:rsidRPr="00E555B1">
        <w:rPr>
          <w:rFonts w:ascii="Arial" w:hAnsi="Arial" w:cs="Arial"/>
          <w:b w:val="0"/>
          <w:sz w:val="20"/>
          <w:shd w:val="clear" w:color="auto" w:fill="FFFFFF"/>
        </w:rPr>
        <w:t xml:space="preserve"> </w:t>
      </w:r>
      <w:hyperlink r:id="rId13" w:history="1">
        <w:r w:rsidR="00DA43AE" w:rsidRPr="00855031">
          <w:rPr>
            <w:rStyle w:val="a8"/>
            <w:b w:val="0"/>
            <w:sz w:val="28"/>
            <w:szCs w:val="28"/>
          </w:rPr>
          <w:t>kumi4@kgo66.ru</w:t>
        </w:r>
      </w:hyperlink>
      <w:r w:rsidR="00DA43AE">
        <w:rPr>
          <w:rStyle w:val="a8"/>
          <w:b w:val="0"/>
          <w:color w:val="auto"/>
          <w:sz w:val="28"/>
          <w:szCs w:val="28"/>
          <w:u w:val="none"/>
        </w:rPr>
        <w:t xml:space="preserve">, </w:t>
      </w:r>
      <w:hyperlink r:id="rId14" w:history="1">
        <w:r w:rsidR="00DA43AE" w:rsidRPr="00855031">
          <w:rPr>
            <w:rStyle w:val="a8"/>
            <w:b w:val="0"/>
            <w:sz w:val="28"/>
            <w:szCs w:val="28"/>
          </w:rPr>
          <w:t>kumi@kgo66.ru</w:t>
        </w:r>
      </w:hyperlink>
      <w:r w:rsidR="00DF219D" w:rsidRPr="00E555B1">
        <w:rPr>
          <w:b w:val="0"/>
          <w:sz w:val="28"/>
          <w:szCs w:val="28"/>
        </w:rPr>
        <w:t>.</w:t>
      </w:r>
      <w:r w:rsidR="00DF219D">
        <w:rPr>
          <w:b w:val="0"/>
          <w:sz w:val="28"/>
          <w:szCs w:val="28"/>
        </w:rPr>
        <w:t xml:space="preserve"> </w:t>
      </w:r>
    </w:p>
    <w:p w:rsidR="00437A31" w:rsidRPr="00DC3261" w:rsidRDefault="00437A31" w:rsidP="00437A31">
      <w:pPr>
        <w:pStyle w:val="a6"/>
        <w:ind w:left="0" w:firstLine="709"/>
        <w:jc w:val="both"/>
        <w:rPr>
          <w:b w:val="0"/>
          <w:sz w:val="28"/>
          <w:szCs w:val="28"/>
        </w:rPr>
      </w:pPr>
      <w:r w:rsidRPr="00DC3261">
        <w:rPr>
          <w:b w:val="0"/>
          <w:sz w:val="28"/>
          <w:szCs w:val="28"/>
        </w:rPr>
        <w:t>Объём документации об открыт</w:t>
      </w:r>
      <w:r w:rsidR="00DA43AE">
        <w:rPr>
          <w:b w:val="0"/>
          <w:sz w:val="28"/>
          <w:szCs w:val="28"/>
        </w:rPr>
        <w:t>ом</w:t>
      </w:r>
      <w:r w:rsidRPr="00DC3261">
        <w:rPr>
          <w:b w:val="0"/>
          <w:sz w:val="28"/>
          <w:szCs w:val="28"/>
        </w:rPr>
        <w:t xml:space="preserve"> аукцион</w:t>
      </w:r>
      <w:r w:rsidR="00DA43AE">
        <w:rPr>
          <w:b w:val="0"/>
          <w:sz w:val="28"/>
          <w:szCs w:val="28"/>
        </w:rPr>
        <w:t>е</w:t>
      </w:r>
      <w:r w:rsidRPr="00DC3261">
        <w:rPr>
          <w:b w:val="0"/>
          <w:sz w:val="28"/>
          <w:szCs w:val="28"/>
        </w:rPr>
        <w:t xml:space="preserve"> по прода</w:t>
      </w:r>
      <w:r w:rsidR="00DA43AE">
        <w:rPr>
          <w:b w:val="0"/>
          <w:sz w:val="28"/>
          <w:szCs w:val="28"/>
        </w:rPr>
        <w:t xml:space="preserve">же права на </w:t>
      </w:r>
      <w:r w:rsidR="00DA43AE" w:rsidRPr="009142D9">
        <w:rPr>
          <w:b w:val="0"/>
          <w:sz w:val="28"/>
          <w:szCs w:val="28"/>
        </w:rPr>
        <w:t>заключение договора</w:t>
      </w:r>
      <w:r w:rsidRPr="009142D9">
        <w:rPr>
          <w:b w:val="0"/>
          <w:sz w:val="28"/>
          <w:szCs w:val="28"/>
        </w:rPr>
        <w:t xml:space="preserve"> аренды</w:t>
      </w:r>
      <w:r w:rsidR="00C31592" w:rsidRPr="009142D9">
        <w:rPr>
          <w:b w:val="0"/>
          <w:sz w:val="28"/>
          <w:szCs w:val="28"/>
        </w:rPr>
        <w:t xml:space="preserve"> </w:t>
      </w:r>
      <w:r w:rsidRPr="009142D9">
        <w:rPr>
          <w:b w:val="0"/>
          <w:sz w:val="28"/>
          <w:szCs w:val="28"/>
        </w:rPr>
        <w:t>земельн</w:t>
      </w:r>
      <w:r w:rsidR="00017BCA" w:rsidRPr="009142D9">
        <w:rPr>
          <w:b w:val="0"/>
          <w:sz w:val="28"/>
          <w:szCs w:val="28"/>
        </w:rPr>
        <w:t>ого</w:t>
      </w:r>
      <w:r w:rsidRPr="009142D9">
        <w:rPr>
          <w:b w:val="0"/>
          <w:sz w:val="28"/>
          <w:szCs w:val="28"/>
        </w:rPr>
        <w:t xml:space="preserve"> участк</w:t>
      </w:r>
      <w:r w:rsidR="00017BCA" w:rsidRPr="009142D9">
        <w:rPr>
          <w:b w:val="0"/>
          <w:sz w:val="28"/>
          <w:szCs w:val="28"/>
        </w:rPr>
        <w:t>а</w:t>
      </w:r>
      <w:r w:rsidRPr="009142D9">
        <w:rPr>
          <w:b w:val="0"/>
          <w:sz w:val="28"/>
          <w:szCs w:val="28"/>
        </w:rPr>
        <w:t xml:space="preserve"> составляет</w:t>
      </w:r>
      <w:r w:rsidRPr="009142D9">
        <w:rPr>
          <w:b w:val="0"/>
          <w:color w:val="FF0000"/>
          <w:sz w:val="28"/>
          <w:szCs w:val="28"/>
        </w:rPr>
        <w:t xml:space="preserve"> </w:t>
      </w:r>
      <w:r w:rsidR="00F26ACA" w:rsidRPr="009142D9">
        <w:rPr>
          <w:b w:val="0"/>
          <w:sz w:val="28"/>
          <w:szCs w:val="28"/>
        </w:rPr>
        <w:t>2</w:t>
      </w:r>
      <w:r w:rsidR="009142D9" w:rsidRPr="009142D9">
        <w:rPr>
          <w:b w:val="0"/>
          <w:sz w:val="28"/>
          <w:szCs w:val="28"/>
        </w:rPr>
        <w:t>1</w:t>
      </w:r>
      <w:r w:rsidR="00F26ACA" w:rsidRPr="009142D9">
        <w:rPr>
          <w:b w:val="0"/>
          <w:sz w:val="28"/>
          <w:szCs w:val="28"/>
        </w:rPr>
        <w:t xml:space="preserve"> (двадцать </w:t>
      </w:r>
      <w:r w:rsidR="009142D9" w:rsidRPr="009142D9">
        <w:rPr>
          <w:b w:val="0"/>
          <w:sz w:val="28"/>
          <w:szCs w:val="28"/>
        </w:rPr>
        <w:t>один</w:t>
      </w:r>
      <w:r w:rsidR="00F26ACA" w:rsidRPr="009142D9">
        <w:rPr>
          <w:b w:val="0"/>
          <w:sz w:val="28"/>
          <w:szCs w:val="28"/>
        </w:rPr>
        <w:t>)</w:t>
      </w:r>
      <w:r w:rsidR="005B5176" w:rsidRPr="009142D9">
        <w:rPr>
          <w:b w:val="0"/>
          <w:sz w:val="28"/>
          <w:szCs w:val="28"/>
        </w:rPr>
        <w:t xml:space="preserve"> </w:t>
      </w:r>
      <w:r w:rsidRPr="009142D9">
        <w:rPr>
          <w:b w:val="0"/>
          <w:sz w:val="28"/>
          <w:szCs w:val="28"/>
        </w:rPr>
        <w:t>машинописн</w:t>
      </w:r>
      <w:r w:rsidR="00677685" w:rsidRPr="009142D9">
        <w:rPr>
          <w:b w:val="0"/>
          <w:sz w:val="28"/>
          <w:szCs w:val="28"/>
        </w:rPr>
        <w:t>ы</w:t>
      </w:r>
      <w:r w:rsidR="009142D9" w:rsidRPr="009142D9">
        <w:rPr>
          <w:b w:val="0"/>
          <w:sz w:val="28"/>
          <w:szCs w:val="28"/>
        </w:rPr>
        <w:t>й</w:t>
      </w:r>
      <w:r w:rsidRPr="009142D9">
        <w:rPr>
          <w:b w:val="0"/>
          <w:sz w:val="28"/>
          <w:szCs w:val="28"/>
        </w:rPr>
        <w:t xml:space="preserve"> лист и предоставляется заинтересованным лицам на основании письменного обращения </w:t>
      </w:r>
      <w:r w:rsidR="00333A8A" w:rsidRPr="009142D9">
        <w:rPr>
          <w:b w:val="0"/>
          <w:sz w:val="28"/>
          <w:szCs w:val="28"/>
        </w:rPr>
        <w:t xml:space="preserve"> </w:t>
      </w:r>
      <w:r w:rsidRPr="009142D9">
        <w:rPr>
          <w:b w:val="0"/>
          <w:sz w:val="28"/>
          <w:szCs w:val="28"/>
        </w:rPr>
        <w:t>в течени</w:t>
      </w:r>
      <w:proofErr w:type="gramStart"/>
      <w:r w:rsidRPr="009142D9">
        <w:rPr>
          <w:b w:val="0"/>
          <w:sz w:val="28"/>
          <w:szCs w:val="28"/>
        </w:rPr>
        <w:t>и</w:t>
      </w:r>
      <w:proofErr w:type="gramEnd"/>
      <w:r w:rsidRPr="009142D9">
        <w:rPr>
          <w:b w:val="0"/>
          <w:sz w:val="28"/>
          <w:szCs w:val="28"/>
        </w:rPr>
        <w:t xml:space="preserve"> </w:t>
      </w:r>
      <w:r w:rsidR="002B10C4" w:rsidRPr="009142D9">
        <w:rPr>
          <w:b w:val="0"/>
          <w:sz w:val="28"/>
          <w:szCs w:val="28"/>
        </w:rPr>
        <w:t xml:space="preserve"> </w:t>
      </w:r>
      <w:r w:rsidRPr="009142D9">
        <w:rPr>
          <w:b w:val="0"/>
          <w:sz w:val="28"/>
          <w:szCs w:val="28"/>
        </w:rPr>
        <w:t>3-х рабочих дней по адресу,</w:t>
      </w:r>
      <w:r w:rsidRPr="00DC3261">
        <w:rPr>
          <w:b w:val="0"/>
          <w:sz w:val="28"/>
          <w:szCs w:val="28"/>
        </w:rPr>
        <w:t xml:space="preserve"> указанному в обращении (в том числе адрес электронной почты).</w:t>
      </w:r>
    </w:p>
    <w:p w:rsidR="00DF37E2" w:rsidRPr="0093528C" w:rsidRDefault="00DF37E2" w:rsidP="000B3010">
      <w:pPr>
        <w:pStyle w:val="a6"/>
        <w:widowControl w:val="0"/>
        <w:ind w:left="0" w:firstLine="709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>Проект договора</w:t>
      </w:r>
      <w:r w:rsidR="00D3384A" w:rsidRPr="0093528C">
        <w:rPr>
          <w:b w:val="0"/>
          <w:sz w:val="28"/>
          <w:szCs w:val="28"/>
        </w:rPr>
        <w:t xml:space="preserve"> аренды</w:t>
      </w:r>
      <w:r w:rsidR="00DA43AE">
        <w:rPr>
          <w:b w:val="0"/>
          <w:sz w:val="28"/>
          <w:szCs w:val="28"/>
        </w:rPr>
        <w:t xml:space="preserve"> земельного участка</w:t>
      </w:r>
      <w:r w:rsidR="00C31592">
        <w:rPr>
          <w:b w:val="0"/>
          <w:sz w:val="28"/>
          <w:szCs w:val="28"/>
        </w:rPr>
        <w:t xml:space="preserve">, </w:t>
      </w:r>
      <w:r w:rsidRPr="0093528C">
        <w:rPr>
          <w:b w:val="0"/>
          <w:sz w:val="28"/>
          <w:szCs w:val="28"/>
        </w:rPr>
        <w:t>который будет заключен по результатам аукцион</w:t>
      </w:r>
      <w:r w:rsidR="00DA43AE">
        <w:rPr>
          <w:b w:val="0"/>
          <w:sz w:val="28"/>
          <w:szCs w:val="28"/>
        </w:rPr>
        <w:t>а</w:t>
      </w:r>
      <w:r w:rsidRPr="0093528C">
        <w:rPr>
          <w:b w:val="0"/>
          <w:sz w:val="28"/>
          <w:szCs w:val="28"/>
        </w:rPr>
        <w:t xml:space="preserve">, </w:t>
      </w:r>
      <w:r w:rsidR="00D3384A" w:rsidRPr="0093528C">
        <w:rPr>
          <w:b w:val="0"/>
          <w:sz w:val="28"/>
          <w:szCs w:val="28"/>
        </w:rPr>
        <w:t xml:space="preserve"> </w:t>
      </w:r>
      <w:r w:rsidRPr="0093528C">
        <w:rPr>
          <w:b w:val="0"/>
          <w:sz w:val="28"/>
          <w:szCs w:val="28"/>
        </w:rPr>
        <w:t>находится в разделе «Проект договора» настоящей документации об аукционе.</w:t>
      </w:r>
    </w:p>
    <w:p w:rsidR="00DF37E2" w:rsidRPr="0093528C" w:rsidRDefault="00DF37E2" w:rsidP="00E21134">
      <w:pPr>
        <w:pStyle w:val="a6"/>
        <w:widowControl w:val="0"/>
        <w:ind w:left="0" w:firstLine="567"/>
        <w:jc w:val="both"/>
        <w:rPr>
          <w:b w:val="0"/>
          <w:sz w:val="28"/>
          <w:szCs w:val="28"/>
        </w:rPr>
      </w:pPr>
    </w:p>
    <w:p w:rsidR="000B3010" w:rsidRPr="00311F3B" w:rsidRDefault="00DF37E2" w:rsidP="00333A8A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3528C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0" w:name="_Toc237684592"/>
      <w:bookmarkStart w:id="1" w:name="_Toc253154941"/>
      <w:bookmarkStart w:id="2" w:name="_Toc265757916"/>
      <w:bookmarkStart w:id="3" w:name="_Toc292353372"/>
      <w:r w:rsidR="00333A8A" w:rsidRPr="00311F3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11F3B">
        <w:rPr>
          <w:rFonts w:ascii="Times New Roman" w:hAnsi="Times New Roman" w:cs="Times New Roman"/>
          <w:bCs w:val="0"/>
          <w:sz w:val="28"/>
          <w:szCs w:val="28"/>
        </w:rPr>
        <w:t>Организатор аукцион</w:t>
      </w:r>
      <w:r w:rsidR="006C647D" w:rsidRPr="00311F3B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311F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10670" w:rsidRDefault="00DF37E2" w:rsidP="00E93D7A">
      <w:pPr>
        <w:pStyle w:val="1"/>
        <w:spacing w:before="0" w:after="0"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1F3B">
        <w:rPr>
          <w:rFonts w:ascii="Times New Roman" w:hAnsi="Times New Roman" w:cs="Times New Roman"/>
          <w:bCs w:val="0"/>
          <w:sz w:val="28"/>
          <w:szCs w:val="28"/>
        </w:rPr>
        <w:t xml:space="preserve">на заключение </w:t>
      </w:r>
      <w:bookmarkEnd w:id="0"/>
      <w:bookmarkEnd w:id="1"/>
      <w:bookmarkEnd w:id="2"/>
      <w:bookmarkEnd w:id="3"/>
      <w:r w:rsidR="00F87299" w:rsidRPr="00311F3B">
        <w:rPr>
          <w:rFonts w:ascii="Times New Roman" w:hAnsi="Times New Roman" w:cs="Times New Roman"/>
          <w:bCs w:val="0"/>
          <w:sz w:val="28"/>
          <w:szCs w:val="28"/>
        </w:rPr>
        <w:t>догов</w:t>
      </w:r>
      <w:r w:rsidR="00AA4623" w:rsidRPr="00311F3B">
        <w:rPr>
          <w:rFonts w:ascii="Times New Roman" w:hAnsi="Times New Roman" w:cs="Times New Roman"/>
          <w:bCs w:val="0"/>
          <w:sz w:val="28"/>
          <w:szCs w:val="28"/>
        </w:rPr>
        <w:t>о</w:t>
      </w:r>
      <w:r w:rsidR="00F87299" w:rsidRPr="00311F3B">
        <w:rPr>
          <w:rFonts w:ascii="Times New Roman" w:hAnsi="Times New Roman" w:cs="Times New Roman"/>
          <w:bCs w:val="0"/>
          <w:sz w:val="28"/>
          <w:szCs w:val="28"/>
        </w:rPr>
        <w:t>р</w:t>
      </w:r>
      <w:r w:rsidR="0038010B">
        <w:rPr>
          <w:rFonts w:ascii="Times New Roman" w:hAnsi="Times New Roman" w:cs="Times New Roman"/>
          <w:bCs w:val="0"/>
          <w:sz w:val="28"/>
          <w:szCs w:val="28"/>
        </w:rPr>
        <w:t xml:space="preserve">а аренды </w:t>
      </w:r>
      <w:r w:rsidR="00B10670">
        <w:rPr>
          <w:rFonts w:ascii="Times New Roman" w:hAnsi="Times New Roman" w:cs="Times New Roman"/>
          <w:bCs w:val="0"/>
          <w:sz w:val="28"/>
          <w:szCs w:val="28"/>
        </w:rPr>
        <w:t>(купли-продажи)</w:t>
      </w:r>
    </w:p>
    <w:p w:rsidR="001714FE" w:rsidRPr="00311F3B" w:rsidRDefault="0038010B" w:rsidP="00E93D7A">
      <w:pPr>
        <w:pStyle w:val="1"/>
        <w:spacing w:before="0" w:after="0"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земельного</w:t>
      </w:r>
      <w:r w:rsidR="00F87299" w:rsidRPr="00311F3B">
        <w:rPr>
          <w:rFonts w:ascii="Times New Roman" w:hAnsi="Times New Roman" w:cs="Times New Roman"/>
          <w:bCs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 w:val="0"/>
          <w:sz w:val="28"/>
          <w:szCs w:val="28"/>
        </w:rPr>
        <w:t>а</w:t>
      </w:r>
    </w:p>
    <w:p w:rsidR="00311F3B" w:rsidRPr="00311F3B" w:rsidRDefault="00311F3B" w:rsidP="00311F3B"/>
    <w:p w:rsidR="00DF37E2" w:rsidRPr="0093528C" w:rsidRDefault="00E93D7A" w:rsidP="00E93D7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right="19" w:firstLine="709"/>
        <w:jc w:val="both"/>
        <w:rPr>
          <w:spacing w:val="-15"/>
          <w:sz w:val="28"/>
          <w:szCs w:val="28"/>
        </w:rPr>
      </w:pPr>
      <w:proofErr w:type="gramStart"/>
      <w:r w:rsidRPr="0093528C">
        <w:rPr>
          <w:sz w:val="28"/>
          <w:szCs w:val="28"/>
        </w:rPr>
        <w:t>На основании Положения о Комитете и</w:t>
      </w:r>
      <w:r w:rsidR="00BE7D0C" w:rsidRPr="0093528C">
        <w:rPr>
          <w:sz w:val="28"/>
          <w:szCs w:val="28"/>
        </w:rPr>
        <w:t xml:space="preserve"> решени</w:t>
      </w:r>
      <w:r w:rsidR="00333A8A" w:rsidRPr="0093528C">
        <w:rPr>
          <w:sz w:val="28"/>
          <w:szCs w:val="28"/>
        </w:rPr>
        <w:t>я</w:t>
      </w:r>
      <w:r w:rsidR="00BE7D0C" w:rsidRPr="0093528C">
        <w:rPr>
          <w:sz w:val="28"/>
          <w:szCs w:val="28"/>
        </w:rPr>
        <w:t xml:space="preserve"> </w:t>
      </w:r>
      <w:r w:rsidR="00333A8A" w:rsidRPr="0093528C">
        <w:rPr>
          <w:sz w:val="28"/>
          <w:szCs w:val="28"/>
        </w:rPr>
        <w:t xml:space="preserve">Думы </w:t>
      </w:r>
      <w:r w:rsidR="00BE7D0C" w:rsidRPr="0093528C">
        <w:rPr>
          <w:sz w:val="28"/>
          <w:szCs w:val="28"/>
        </w:rPr>
        <w:t>Качканарско</w:t>
      </w:r>
      <w:r w:rsidR="00333A8A" w:rsidRPr="0093528C">
        <w:rPr>
          <w:sz w:val="28"/>
          <w:szCs w:val="28"/>
        </w:rPr>
        <w:t>го</w:t>
      </w:r>
      <w:r w:rsidR="00BE7D0C" w:rsidRPr="0093528C">
        <w:rPr>
          <w:sz w:val="28"/>
          <w:szCs w:val="28"/>
        </w:rPr>
        <w:t xml:space="preserve"> городско</w:t>
      </w:r>
      <w:r w:rsidR="00333A8A" w:rsidRPr="0093528C">
        <w:rPr>
          <w:sz w:val="28"/>
          <w:szCs w:val="28"/>
        </w:rPr>
        <w:t>го</w:t>
      </w:r>
      <w:r w:rsidR="00BE7D0C" w:rsidRPr="0093528C">
        <w:rPr>
          <w:sz w:val="28"/>
          <w:szCs w:val="28"/>
        </w:rPr>
        <w:t xml:space="preserve"> </w:t>
      </w:r>
      <w:r w:rsidR="00333A8A" w:rsidRPr="0093528C">
        <w:rPr>
          <w:sz w:val="28"/>
          <w:szCs w:val="28"/>
        </w:rPr>
        <w:t xml:space="preserve">округа </w:t>
      </w:r>
      <w:r w:rsidR="00BE7D0C" w:rsidRPr="0093528C">
        <w:rPr>
          <w:sz w:val="28"/>
          <w:szCs w:val="28"/>
        </w:rPr>
        <w:t>от 27.06.2013 № 65 «Об установлении организатора торгов и лица, уполномоченного на предоставление в собственность или аренду земельных участков по результатам торгов на территории Качканарского городского округа»</w:t>
      </w:r>
      <w:r w:rsidR="00017BCA">
        <w:rPr>
          <w:sz w:val="28"/>
          <w:szCs w:val="28"/>
        </w:rPr>
        <w:t>,</w:t>
      </w:r>
      <w:r w:rsidR="00DB6C1A">
        <w:rPr>
          <w:sz w:val="28"/>
          <w:szCs w:val="28"/>
        </w:rPr>
        <w:t xml:space="preserve"> О</w:t>
      </w:r>
      <w:r w:rsidR="00DF37E2" w:rsidRPr="0093528C">
        <w:rPr>
          <w:sz w:val="28"/>
          <w:szCs w:val="28"/>
        </w:rPr>
        <w:t>р</w:t>
      </w:r>
      <w:r w:rsidR="00DB6C1A">
        <w:rPr>
          <w:sz w:val="28"/>
          <w:szCs w:val="28"/>
        </w:rPr>
        <w:t>ганизатором торгов и лицом, уполномоченным на предоставление в аренду земельных участков, по результатам торгов</w:t>
      </w:r>
      <w:r w:rsidR="00DF37E2" w:rsidRPr="0093528C">
        <w:rPr>
          <w:sz w:val="28"/>
          <w:szCs w:val="28"/>
        </w:rPr>
        <w:t xml:space="preserve"> является </w:t>
      </w:r>
      <w:r w:rsidR="007A4DFE" w:rsidRPr="0093528C">
        <w:rPr>
          <w:sz w:val="28"/>
          <w:szCs w:val="28"/>
        </w:rPr>
        <w:t xml:space="preserve">Комитет по управлению муниципальным имуществом </w:t>
      </w:r>
      <w:r w:rsidR="00BE7D0C" w:rsidRPr="0093528C">
        <w:rPr>
          <w:sz w:val="28"/>
          <w:szCs w:val="28"/>
        </w:rPr>
        <w:t>К</w:t>
      </w:r>
      <w:r w:rsidR="007A4DFE" w:rsidRPr="0093528C">
        <w:rPr>
          <w:sz w:val="28"/>
          <w:szCs w:val="28"/>
        </w:rPr>
        <w:t>ачканарского городского округа</w:t>
      </w:r>
      <w:proofErr w:type="gramEnd"/>
      <w:r w:rsidR="007A4DFE" w:rsidRPr="0093528C">
        <w:rPr>
          <w:sz w:val="28"/>
          <w:szCs w:val="28"/>
        </w:rPr>
        <w:t xml:space="preserve"> (далее - Комитет).</w:t>
      </w:r>
    </w:p>
    <w:p w:rsidR="00E93D7A" w:rsidRPr="0093528C" w:rsidRDefault="00E93D7A" w:rsidP="00E93D7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_Toc237684593"/>
      <w:bookmarkStart w:id="5" w:name="_Toc253154942"/>
      <w:bookmarkStart w:id="6" w:name="_Toc265757917"/>
      <w:bookmarkStart w:id="7" w:name="_Toc292353373"/>
    </w:p>
    <w:p w:rsidR="00DF37E2" w:rsidRPr="00311F3B" w:rsidRDefault="00DF37E2" w:rsidP="00E93D7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1F3B">
        <w:rPr>
          <w:rFonts w:ascii="Times New Roman" w:hAnsi="Times New Roman" w:cs="Times New Roman"/>
          <w:bCs w:val="0"/>
          <w:sz w:val="28"/>
          <w:szCs w:val="28"/>
        </w:rPr>
        <w:t>2. Предмет аукцион</w:t>
      </w:r>
      <w:bookmarkEnd w:id="4"/>
      <w:bookmarkEnd w:id="5"/>
      <w:bookmarkEnd w:id="6"/>
      <w:bookmarkEnd w:id="7"/>
      <w:r w:rsidR="003C7AAE" w:rsidRPr="00311F3B">
        <w:rPr>
          <w:rFonts w:ascii="Times New Roman" w:hAnsi="Times New Roman" w:cs="Times New Roman"/>
          <w:bCs w:val="0"/>
          <w:sz w:val="28"/>
          <w:szCs w:val="28"/>
        </w:rPr>
        <w:t>а</w:t>
      </w:r>
    </w:p>
    <w:p w:rsidR="00311F3B" w:rsidRPr="00311F3B" w:rsidRDefault="00311F3B" w:rsidP="00311F3B"/>
    <w:p w:rsidR="00BE7D0C" w:rsidRPr="0093528C" w:rsidRDefault="00DF37E2" w:rsidP="00E93D7A">
      <w:pPr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  Предметом аукциона является</w:t>
      </w:r>
      <w:r w:rsidR="00F87299" w:rsidRPr="0093528C">
        <w:rPr>
          <w:sz w:val="28"/>
          <w:szCs w:val="28"/>
        </w:rPr>
        <w:t xml:space="preserve"> </w:t>
      </w:r>
      <w:r w:rsidR="00114AA3" w:rsidRPr="0093528C">
        <w:rPr>
          <w:sz w:val="28"/>
          <w:szCs w:val="28"/>
        </w:rPr>
        <w:t>-</w:t>
      </w:r>
      <w:r w:rsidR="00F87299" w:rsidRPr="0093528C">
        <w:rPr>
          <w:sz w:val="28"/>
          <w:szCs w:val="28"/>
        </w:rPr>
        <w:t xml:space="preserve"> прав</w:t>
      </w:r>
      <w:r w:rsidR="00114AA3" w:rsidRPr="0093528C">
        <w:rPr>
          <w:sz w:val="28"/>
          <w:szCs w:val="28"/>
        </w:rPr>
        <w:t>о</w:t>
      </w:r>
      <w:r w:rsidR="0038010B">
        <w:rPr>
          <w:sz w:val="28"/>
          <w:szCs w:val="28"/>
        </w:rPr>
        <w:t xml:space="preserve"> на заключение договор</w:t>
      </w:r>
      <w:r w:rsidR="00DA43AE">
        <w:rPr>
          <w:sz w:val="28"/>
          <w:szCs w:val="28"/>
        </w:rPr>
        <w:t>а</w:t>
      </w:r>
      <w:r w:rsidR="00F87299" w:rsidRPr="0093528C">
        <w:rPr>
          <w:sz w:val="28"/>
          <w:szCs w:val="28"/>
        </w:rPr>
        <w:t xml:space="preserve"> аренды земельн</w:t>
      </w:r>
      <w:r w:rsidR="0089447E">
        <w:rPr>
          <w:sz w:val="28"/>
          <w:szCs w:val="28"/>
        </w:rPr>
        <w:t>ого</w:t>
      </w:r>
      <w:r w:rsidR="00F87299" w:rsidRPr="0093528C">
        <w:rPr>
          <w:sz w:val="28"/>
          <w:szCs w:val="28"/>
        </w:rPr>
        <w:t xml:space="preserve"> участк</w:t>
      </w:r>
      <w:r w:rsidR="0089447E">
        <w:rPr>
          <w:sz w:val="28"/>
          <w:szCs w:val="28"/>
        </w:rPr>
        <w:t>а</w:t>
      </w:r>
      <w:r w:rsidR="00BE7A26" w:rsidRPr="0093528C">
        <w:rPr>
          <w:sz w:val="28"/>
          <w:szCs w:val="28"/>
        </w:rPr>
        <w:t>,</w:t>
      </w:r>
      <w:r w:rsidR="00F87299" w:rsidRPr="0093528C">
        <w:rPr>
          <w:sz w:val="28"/>
          <w:szCs w:val="28"/>
        </w:rPr>
        <w:t xml:space="preserve"> согласно </w:t>
      </w:r>
      <w:r w:rsidR="0093528C">
        <w:rPr>
          <w:sz w:val="28"/>
          <w:szCs w:val="28"/>
        </w:rPr>
        <w:t xml:space="preserve">прилагаемому </w:t>
      </w:r>
      <w:r w:rsidR="00F87299" w:rsidRPr="0093528C">
        <w:rPr>
          <w:sz w:val="28"/>
          <w:szCs w:val="28"/>
        </w:rPr>
        <w:t xml:space="preserve">Перечню (Приложение </w:t>
      </w:r>
      <w:r w:rsidR="00114AA3" w:rsidRPr="0093528C">
        <w:rPr>
          <w:sz w:val="28"/>
          <w:szCs w:val="28"/>
        </w:rPr>
        <w:t>2</w:t>
      </w:r>
      <w:r w:rsidR="00F87299" w:rsidRPr="0093528C">
        <w:rPr>
          <w:sz w:val="28"/>
          <w:szCs w:val="28"/>
        </w:rPr>
        <w:t>).</w:t>
      </w:r>
    </w:p>
    <w:p w:rsidR="00E93D7A" w:rsidRPr="0093528C" w:rsidRDefault="00DF37E2" w:rsidP="00E93D7A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  </w:t>
      </w:r>
    </w:p>
    <w:p w:rsidR="00AA4623" w:rsidRPr="00311F3B" w:rsidRDefault="00DF37E2" w:rsidP="008509A2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8" w:name="_Toc237684594"/>
      <w:bookmarkStart w:id="9" w:name="_Toc253154943"/>
      <w:bookmarkStart w:id="10" w:name="_Toc265757918"/>
      <w:bookmarkStart w:id="11" w:name="_Toc292353374"/>
      <w:r w:rsidRPr="00311F3B">
        <w:rPr>
          <w:rFonts w:ascii="Times New Roman" w:hAnsi="Times New Roman" w:cs="Times New Roman"/>
          <w:bCs w:val="0"/>
          <w:sz w:val="28"/>
          <w:szCs w:val="28"/>
        </w:rPr>
        <w:t xml:space="preserve">3. Начальная цена права на заключение </w:t>
      </w:r>
    </w:p>
    <w:p w:rsidR="005046C5" w:rsidRDefault="00DF37E2" w:rsidP="008509A2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1F3B">
        <w:rPr>
          <w:rFonts w:ascii="Times New Roman" w:hAnsi="Times New Roman" w:cs="Times New Roman"/>
          <w:bCs w:val="0"/>
          <w:sz w:val="28"/>
          <w:szCs w:val="28"/>
        </w:rPr>
        <w:t>договор</w:t>
      </w:r>
      <w:bookmarkStart w:id="12" w:name="_Toc237684595"/>
      <w:bookmarkStart w:id="13" w:name="_Toc253154944"/>
      <w:bookmarkStart w:id="14" w:name="_Toc265757919"/>
      <w:bookmarkEnd w:id="8"/>
      <w:bookmarkEnd w:id="9"/>
      <w:bookmarkEnd w:id="10"/>
      <w:r w:rsidR="0038010B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311F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End w:id="11"/>
      <w:bookmarkEnd w:id="12"/>
      <w:bookmarkEnd w:id="13"/>
      <w:bookmarkEnd w:id="14"/>
      <w:r w:rsidR="00F84063" w:rsidRPr="00311F3B">
        <w:rPr>
          <w:rFonts w:ascii="Times New Roman" w:hAnsi="Times New Roman" w:cs="Times New Roman"/>
          <w:bCs w:val="0"/>
          <w:sz w:val="28"/>
          <w:szCs w:val="28"/>
        </w:rPr>
        <w:t>аренды</w:t>
      </w:r>
      <w:r w:rsidR="00E04C67">
        <w:rPr>
          <w:rFonts w:ascii="Times New Roman" w:hAnsi="Times New Roman" w:cs="Times New Roman"/>
          <w:bCs w:val="0"/>
          <w:sz w:val="28"/>
          <w:szCs w:val="28"/>
        </w:rPr>
        <w:t xml:space="preserve"> и предоставлению в собственность</w:t>
      </w:r>
    </w:p>
    <w:p w:rsidR="00E93D7A" w:rsidRPr="00311F3B" w:rsidRDefault="00F84063" w:rsidP="008509A2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1F3B">
        <w:rPr>
          <w:rFonts w:ascii="Times New Roman" w:hAnsi="Times New Roman" w:cs="Times New Roman"/>
          <w:bCs w:val="0"/>
          <w:sz w:val="28"/>
          <w:szCs w:val="28"/>
        </w:rPr>
        <w:t xml:space="preserve"> земельн</w:t>
      </w:r>
      <w:r w:rsidR="0038010B">
        <w:rPr>
          <w:rFonts w:ascii="Times New Roman" w:hAnsi="Times New Roman" w:cs="Times New Roman"/>
          <w:bCs w:val="0"/>
          <w:sz w:val="28"/>
          <w:szCs w:val="28"/>
        </w:rPr>
        <w:t>ого</w:t>
      </w:r>
      <w:r w:rsidRPr="00311F3B">
        <w:rPr>
          <w:rFonts w:ascii="Times New Roman" w:hAnsi="Times New Roman" w:cs="Times New Roman"/>
          <w:bCs w:val="0"/>
          <w:sz w:val="28"/>
          <w:szCs w:val="28"/>
        </w:rPr>
        <w:t xml:space="preserve"> участк</w:t>
      </w:r>
      <w:r w:rsidR="0038010B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311F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11F3B" w:rsidRPr="00311F3B" w:rsidRDefault="00311F3B" w:rsidP="00311F3B"/>
    <w:p w:rsidR="00E93D7A" w:rsidRDefault="00DF37E2" w:rsidP="002B1B57">
      <w:pPr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Начальная цена права на заключение договор</w:t>
      </w:r>
      <w:r w:rsidR="0038010B">
        <w:rPr>
          <w:sz w:val="28"/>
          <w:szCs w:val="28"/>
        </w:rPr>
        <w:t>а</w:t>
      </w:r>
      <w:r w:rsidRPr="0093528C">
        <w:rPr>
          <w:sz w:val="28"/>
          <w:szCs w:val="28"/>
        </w:rPr>
        <w:t xml:space="preserve"> </w:t>
      </w:r>
      <w:r w:rsidR="00F84063" w:rsidRPr="0093528C">
        <w:rPr>
          <w:sz w:val="28"/>
          <w:szCs w:val="28"/>
        </w:rPr>
        <w:t>аренды</w:t>
      </w:r>
      <w:r w:rsidR="00C77A63">
        <w:rPr>
          <w:sz w:val="28"/>
          <w:szCs w:val="28"/>
        </w:rPr>
        <w:t xml:space="preserve"> </w:t>
      </w:r>
      <w:r w:rsidR="00F84063" w:rsidRPr="0093528C">
        <w:rPr>
          <w:sz w:val="28"/>
          <w:szCs w:val="28"/>
        </w:rPr>
        <w:t>земельн</w:t>
      </w:r>
      <w:r w:rsidR="00DA43AE">
        <w:rPr>
          <w:sz w:val="28"/>
          <w:szCs w:val="28"/>
        </w:rPr>
        <w:t xml:space="preserve">ого </w:t>
      </w:r>
      <w:r w:rsidR="00F84063" w:rsidRPr="0093528C">
        <w:rPr>
          <w:sz w:val="28"/>
          <w:szCs w:val="28"/>
        </w:rPr>
        <w:t>участк</w:t>
      </w:r>
      <w:r w:rsidR="00DA43AE">
        <w:rPr>
          <w:sz w:val="28"/>
          <w:szCs w:val="28"/>
        </w:rPr>
        <w:t>а</w:t>
      </w:r>
      <w:r w:rsidR="00F84063" w:rsidRPr="0093528C">
        <w:rPr>
          <w:sz w:val="28"/>
          <w:szCs w:val="28"/>
        </w:rPr>
        <w:t xml:space="preserve"> </w:t>
      </w:r>
      <w:r w:rsidRPr="0093528C">
        <w:rPr>
          <w:sz w:val="28"/>
          <w:szCs w:val="28"/>
        </w:rPr>
        <w:t xml:space="preserve">указана в </w:t>
      </w:r>
      <w:r w:rsidR="0093528C">
        <w:rPr>
          <w:sz w:val="28"/>
          <w:szCs w:val="28"/>
        </w:rPr>
        <w:t xml:space="preserve">прилагаемом </w:t>
      </w:r>
      <w:r w:rsidRPr="0093528C">
        <w:rPr>
          <w:sz w:val="28"/>
          <w:szCs w:val="28"/>
        </w:rPr>
        <w:t xml:space="preserve">Перечне </w:t>
      </w:r>
      <w:r w:rsidR="002B1B57" w:rsidRPr="0093528C">
        <w:rPr>
          <w:sz w:val="28"/>
          <w:szCs w:val="28"/>
        </w:rPr>
        <w:t>(Приложение 2).</w:t>
      </w:r>
    </w:p>
    <w:p w:rsidR="009C32F1" w:rsidRPr="0093528C" w:rsidRDefault="009C32F1" w:rsidP="002B1B57">
      <w:pPr>
        <w:ind w:firstLine="709"/>
        <w:jc w:val="both"/>
        <w:rPr>
          <w:sz w:val="28"/>
          <w:szCs w:val="28"/>
        </w:rPr>
      </w:pPr>
    </w:p>
    <w:p w:rsidR="00DF37E2" w:rsidRPr="00311F3B" w:rsidRDefault="00DF37E2" w:rsidP="00E93D7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5" w:name="_Toc237684596"/>
      <w:bookmarkStart w:id="16" w:name="_Toc253154945"/>
      <w:bookmarkStart w:id="17" w:name="_Toc265757920"/>
      <w:bookmarkStart w:id="18" w:name="_Toc292353375"/>
      <w:r w:rsidRPr="00311F3B">
        <w:rPr>
          <w:rFonts w:ascii="Times New Roman" w:hAnsi="Times New Roman" w:cs="Times New Roman"/>
          <w:bCs w:val="0"/>
          <w:sz w:val="28"/>
          <w:szCs w:val="28"/>
        </w:rPr>
        <w:t>4. Извещение о проведен</w:t>
      </w:r>
      <w:proofErr w:type="gramStart"/>
      <w:r w:rsidRPr="00311F3B">
        <w:rPr>
          <w:rFonts w:ascii="Times New Roman" w:hAnsi="Times New Roman" w:cs="Times New Roman"/>
          <w:bCs w:val="0"/>
          <w:sz w:val="28"/>
          <w:szCs w:val="28"/>
        </w:rPr>
        <w:t>ии ау</w:t>
      </w:r>
      <w:proofErr w:type="gramEnd"/>
      <w:r w:rsidRPr="00311F3B">
        <w:rPr>
          <w:rFonts w:ascii="Times New Roman" w:hAnsi="Times New Roman" w:cs="Times New Roman"/>
          <w:bCs w:val="0"/>
          <w:sz w:val="28"/>
          <w:szCs w:val="28"/>
        </w:rPr>
        <w:t>кциона</w:t>
      </w:r>
      <w:bookmarkEnd w:id="15"/>
      <w:bookmarkEnd w:id="16"/>
      <w:bookmarkEnd w:id="17"/>
      <w:bookmarkEnd w:id="18"/>
    </w:p>
    <w:p w:rsidR="00311F3B" w:rsidRPr="00311F3B" w:rsidRDefault="00311F3B" w:rsidP="00311F3B"/>
    <w:p w:rsidR="006F2AE1" w:rsidRPr="0093528C" w:rsidRDefault="00DF37E2" w:rsidP="006F2A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Извещение и документация об аукцион</w:t>
      </w:r>
      <w:r w:rsidR="00726FD1">
        <w:rPr>
          <w:sz w:val="28"/>
          <w:szCs w:val="28"/>
        </w:rPr>
        <w:t>ах подлежат</w:t>
      </w:r>
      <w:r w:rsidRPr="0093528C">
        <w:rPr>
          <w:sz w:val="28"/>
          <w:szCs w:val="28"/>
        </w:rPr>
        <w:t xml:space="preserve"> размещен</w:t>
      </w:r>
      <w:r w:rsidR="00726FD1">
        <w:rPr>
          <w:sz w:val="28"/>
          <w:szCs w:val="28"/>
        </w:rPr>
        <w:t xml:space="preserve">ию </w:t>
      </w:r>
      <w:r w:rsidRPr="0093528C">
        <w:rPr>
          <w:sz w:val="28"/>
          <w:szCs w:val="28"/>
        </w:rPr>
        <w:t>на официальн</w:t>
      </w:r>
      <w:r w:rsidR="0082648B">
        <w:rPr>
          <w:sz w:val="28"/>
          <w:szCs w:val="28"/>
        </w:rPr>
        <w:t>ом</w:t>
      </w:r>
      <w:r w:rsidR="00632EA0" w:rsidRPr="0093528C">
        <w:rPr>
          <w:sz w:val="28"/>
          <w:szCs w:val="28"/>
        </w:rPr>
        <w:t xml:space="preserve"> сайт</w:t>
      </w:r>
      <w:r w:rsidR="0082648B">
        <w:rPr>
          <w:sz w:val="28"/>
          <w:szCs w:val="28"/>
        </w:rPr>
        <w:t>е</w:t>
      </w:r>
      <w:r w:rsidR="00632EA0" w:rsidRPr="0093528C">
        <w:rPr>
          <w:sz w:val="28"/>
          <w:szCs w:val="28"/>
        </w:rPr>
        <w:t xml:space="preserve"> </w:t>
      </w:r>
      <w:r w:rsidRPr="0093528C">
        <w:rPr>
          <w:sz w:val="28"/>
          <w:szCs w:val="28"/>
        </w:rPr>
        <w:t>Российской Федерации</w:t>
      </w:r>
      <w:r w:rsidR="0082648B">
        <w:rPr>
          <w:sz w:val="28"/>
          <w:szCs w:val="28"/>
        </w:rPr>
        <w:t xml:space="preserve">, </w:t>
      </w:r>
      <w:r w:rsidR="00632EA0" w:rsidRPr="0093528C">
        <w:rPr>
          <w:sz w:val="28"/>
          <w:szCs w:val="28"/>
        </w:rPr>
        <w:t>Качканарского городского округа</w:t>
      </w:r>
      <w:r w:rsidR="00726FD1">
        <w:rPr>
          <w:sz w:val="28"/>
          <w:szCs w:val="28"/>
        </w:rPr>
        <w:t xml:space="preserve"> </w:t>
      </w:r>
      <w:r w:rsidR="0093528C">
        <w:rPr>
          <w:sz w:val="28"/>
          <w:szCs w:val="28"/>
        </w:rPr>
        <w:t xml:space="preserve">в информационной сети общего пользования </w:t>
      </w:r>
      <w:r w:rsidR="00632EA0" w:rsidRPr="0093528C">
        <w:rPr>
          <w:sz w:val="28"/>
          <w:szCs w:val="28"/>
        </w:rPr>
        <w:t>-</w:t>
      </w:r>
      <w:r w:rsidRPr="0093528C">
        <w:rPr>
          <w:sz w:val="28"/>
          <w:szCs w:val="28"/>
        </w:rPr>
        <w:t xml:space="preserve"> </w:t>
      </w:r>
      <w:hyperlink r:id="rId15" w:history="1"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58233B"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8233B"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32EA0" w:rsidRPr="0093528C">
        <w:rPr>
          <w:sz w:val="28"/>
          <w:szCs w:val="28"/>
        </w:rPr>
        <w:t xml:space="preserve">, </w:t>
      </w:r>
      <w:hyperlink r:id="rId16" w:history="1">
        <w:proofErr w:type="spellStart"/>
        <w:r w:rsidR="006F2AE1" w:rsidRPr="0093528C">
          <w:rPr>
            <w:rStyle w:val="a8"/>
            <w:color w:val="auto"/>
            <w:sz w:val="28"/>
            <w:szCs w:val="28"/>
            <w:u w:val="none"/>
            <w:lang w:val="en-US"/>
          </w:rPr>
          <w:t>kgo</w:t>
        </w:r>
        <w:proofErr w:type="spellEnd"/>
        <w:r w:rsidR="0058233B" w:rsidRPr="0093528C">
          <w:rPr>
            <w:rStyle w:val="a8"/>
            <w:color w:val="auto"/>
            <w:sz w:val="28"/>
            <w:szCs w:val="28"/>
            <w:u w:val="none"/>
          </w:rPr>
          <w:t>66</w:t>
        </w:r>
        <w:r w:rsidR="006F2AE1"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6F2AE1" w:rsidRPr="0093528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F2AE1" w:rsidRPr="0093528C">
        <w:rPr>
          <w:sz w:val="28"/>
          <w:szCs w:val="28"/>
        </w:rPr>
        <w:t xml:space="preserve">, </w:t>
      </w:r>
      <w:r w:rsidR="00726FD1">
        <w:rPr>
          <w:sz w:val="28"/>
          <w:szCs w:val="28"/>
        </w:rPr>
        <w:t xml:space="preserve">обнародованию </w:t>
      </w:r>
      <w:r w:rsidR="006F2AE1" w:rsidRPr="0093528C">
        <w:rPr>
          <w:sz w:val="28"/>
          <w:szCs w:val="28"/>
        </w:rPr>
        <w:t>в выпуске газеты «</w:t>
      </w:r>
      <w:r w:rsidR="00726FD1">
        <w:rPr>
          <w:sz w:val="28"/>
          <w:szCs w:val="28"/>
        </w:rPr>
        <w:t>Качканарское время».</w:t>
      </w:r>
    </w:p>
    <w:p w:rsidR="00DF37E2" w:rsidRPr="0093528C" w:rsidRDefault="00DF37E2" w:rsidP="00DF37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F37E2" w:rsidRPr="00311F3B" w:rsidRDefault="00DF37E2" w:rsidP="00E93D7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9" w:name="_Toc168219298"/>
      <w:bookmarkStart w:id="20" w:name="_Toc162843222"/>
      <w:bookmarkStart w:id="21" w:name="_Toc145819009"/>
      <w:bookmarkStart w:id="22" w:name="_Toc142191280"/>
      <w:bookmarkStart w:id="23" w:name="_Toc140033904"/>
      <w:bookmarkStart w:id="24" w:name="_Toc120634675"/>
      <w:bookmarkStart w:id="25" w:name="_Toc120634353"/>
      <w:bookmarkStart w:id="26" w:name="_Toc120634052"/>
      <w:bookmarkStart w:id="27" w:name="_Toc120633464"/>
      <w:bookmarkStart w:id="28" w:name="_Toc120632400"/>
      <w:bookmarkStart w:id="29" w:name="_Toc120631986"/>
      <w:bookmarkStart w:id="30" w:name="_Toc120631318"/>
      <w:bookmarkStart w:id="31" w:name="_Toc120631144"/>
      <w:bookmarkStart w:id="32" w:name="_Toc120630869"/>
      <w:bookmarkStart w:id="33" w:name="_Toc174768472"/>
      <w:bookmarkStart w:id="34" w:name="_Toc237684597"/>
      <w:bookmarkStart w:id="35" w:name="_Toc253154946"/>
      <w:bookmarkStart w:id="36" w:name="_Toc265757921"/>
      <w:bookmarkStart w:id="37" w:name="_Toc292353376"/>
      <w:bookmarkStart w:id="38" w:name="_Toc133048519"/>
      <w:r w:rsidRPr="00311F3B">
        <w:rPr>
          <w:rFonts w:ascii="Times New Roman" w:hAnsi="Times New Roman" w:cs="Times New Roman"/>
          <w:bCs w:val="0"/>
          <w:sz w:val="28"/>
          <w:szCs w:val="28"/>
        </w:rPr>
        <w:t>5. Заявители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311F3B" w:rsidRPr="00311F3B" w:rsidRDefault="00311F3B" w:rsidP="00311F3B"/>
    <w:p w:rsidR="00724CA6" w:rsidRPr="0093528C" w:rsidRDefault="00333A8A" w:rsidP="00724CA6">
      <w:pPr>
        <w:pStyle w:val="a6"/>
        <w:ind w:left="0" w:firstLine="708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 xml:space="preserve">В </w:t>
      </w:r>
      <w:r w:rsidR="00DF37E2" w:rsidRPr="0093528C">
        <w:rPr>
          <w:b w:val="0"/>
          <w:sz w:val="28"/>
          <w:szCs w:val="28"/>
        </w:rPr>
        <w:t xml:space="preserve">аукционе </w:t>
      </w:r>
      <w:r w:rsidRPr="0093528C">
        <w:rPr>
          <w:b w:val="0"/>
          <w:sz w:val="28"/>
          <w:szCs w:val="28"/>
        </w:rPr>
        <w:t xml:space="preserve">участвуют </w:t>
      </w:r>
      <w:r w:rsidR="0058233B" w:rsidRPr="0093528C">
        <w:rPr>
          <w:b w:val="0"/>
          <w:sz w:val="28"/>
          <w:szCs w:val="28"/>
        </w:rPr>
        <w:t xml:space="preserve">заинтересованные </w:t>
      </w:r>
      <w:r w:rsidR="002B1B57" w:rsidRPr="0093528C">
        <w:rPr>
          <w:b w:val="0"/>
          <w:sz w:val="28"/>
          <w:szCs w:val="28"/>
        </w:rPr>
        <w:t>лица</w:t>
      </w:r>
      <w:r w:rsidR="003B7117" w:rsidRPr="0093528C">
        <w:rPr>
          <w:b w:val="0"/>
          <w:sz w:val="28"/>
          <w:szCs w:val="28"/>
        </w:rPr>
        <w:t>.</w:t>
      </w:r>
      <w:r w:rsidR="002B1B57" w:rsidRPr="0093528C">
        <w:rPr>
          <w:b w:val="0"/>
          <w:sz w:val="28"/>
          <w:szCs w:val="28"/>
        </w:rPr>
        <w:t xml:space="preserve"> </w:t>
      </w:r>
    </w:p>
    <w:p w:rsidR="00DF37E2" w:rsidRPr="00311F3B" w:rsidRDefault="00DF37E2" w:rsidP="00DF37E2">
      <w:pPr>
        <w:pStyle w:val="1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39" w:name="_Toc168373806"/>
      <w:bookmarkStart w:id="40" w:name="_Toc168219299"/>
      <w:bookmarkStart w:id="41" w:name="_Toc162843223"/>
      <w:bookmarkStart w:id="42" w:name="_Toc145819010"/>
      <w:bookmarkStart w:id="43" w:name="_Toc142191281"/>
      <w:bookmarkStart w:id="44" w:name="_Toc140033905"/>
      <w:bookmarkStart w:id="45" w:name="_Toc120634676"/>
      <w:bookmarkStart w:id="46" w:name="_Toc120634354"/>
      <w:bookmarkStart w:id="47" w:name="_Toc120634053"/>
      <w:bookmarkStart w:id="48" w:name="_Toc120633465"/>
      <w:bookmarkStart w:id="49" w:name="_Toc120632401"/>
      <w:bookmarkStart w:id="50" w:name="_Toc120631987"/>
      <w:bookmarkStart w:id="51" w:name="_Toc120631319"/>
      <w:bookmarkStart w:id="52" w:name="_Toc120631145"/>
      <w:bookmarkStart w:id="53" w:name="_Toc120630870"/>
      <w:bookmarkStart w:id="54" w:name="_Toc174768473"/>
      <w:bookmarkStart w:id="55" w:name="_Toc237684598"/>
      <w:bookmarkStart w:id="56" w:name="_Toc253154947"/>
      <w:bookmarkStart w:id="57" w:name="_Toc265757922"/>
      <w:bookmarkStart w:id="58" w:name="_Toc292353377"/>
      <w:bookmarkEnd w:id="38"/>
      <w:r w:rsidRPr="00311F3B">
        <w:rPr>
          <w:rFonts w:ascii="Times New Roman" w:hAnsi="Times New Roman" w:cs="Times New Roman"/>
          <w:bCs w:val="0"/>
          <w:sz w:val="28"/>
          <w:szCs w:val="28"/>
        </w:rPr>
        <w:t>6. Аукционная комиссия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311F3B" w:rsidRPr="00311F3B" w:rsidRDefault="00311F3B" w:rsidP="00311F3B"/>
    <w:p w:rsidR="00311F3B" w:rsidRDefault="00DF37E2" w:rsidP="00311F3B">
      <w:pPr>
        <w:pStyle w:val="a6"/>
        <w:widowControl w:val="0"/>
        <w:ind w:left="0" w:firstLine="709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 xml:space="preserve">Организатор аукциона своим </w:t>
      </w:r>
      <w:r w:rsidR="008023E8" w:rsidRPr="0093528C">
        <w:rPr>
          <w:b w:val="0"/>
          <w:sz w:val="28"/>
          <w:szCs w:val="28"/>
        </w:rPr>
        <w:t>решением</w:t>
      </w:r>
      <w:r w:rsidRPr="0093528C">
        <w:rPr>
          <w:b w:val="0"/>
          <w:sz w:val="28"/>
          <w:szCs w:val="28"/>
        </w:rPr>
        <w:t xml:space="preserve"> формирует аукционную комиссию в количестве не менее пяти членов и назначает из числа ее членов председателя аукционной комиссии. Аукционная комиссия простым большинством голосов избирает аукциониста. Аукционная комиссия создается для рассмотрения заявок на участие в аукционе, оформления протокола приема заявок на участие в аукционе, протокола о результатах аукциона. </w:t>
      </w:r>
      <w:bookmarkStart w:id="59" w:name="_Toc237684599"/>
      <w:bookmarkStart w:id="60" w:name="_Toc253154948"/>
      <w:bookmarkStart w:id="61" w:name="_Toc265757923"/>
      <w:bookmarkStart w:id="62" w:name="_Toc292353378"/>
    </w:p>
    <w:p w:rsidR="00A36FE7" w:rsidRDefault="00A36FE7" w:rsidP="00311F3B">
      <w:pPr>
        <w:pStyle w:val="a6"/>
        <w:widowControl w:val="0"/>
        <w:ind w:left="0"/>
        <w:jc w:val="both"/>
        <w:rPr>
          <w:b w:val="0"/>
          <w:sz w:val="28"/>
          <w:szCs w:val="28"/>
        </w:rPr>
      </w:pPr>
    </w:p>
    <w:p w:rsidR="00E04C67" w:rsidRDefault="00E04C67" w:rsidP="00311F3B">
      <w:pPr>
        <w:pStyle w:val="a6"/>
        <w:widowControl w:val="0"/>
        <w:ind w:left="0"/>
        <w:jc w:val="both"/>
        <w:rPr>
          <w:b w:val="0"/>
          <w:sz w:val="28"/>
          <w:szCs w:val="28"/>
        </w:rPr>
      </w:pPr>
    </w:p>
    <w:p w:rsidR="00DF37E2" w:rsidRDefault="00DF37E2" w:rsidP="00311F3B">
      <w:pPr>
        <w:pStyle w:val="a6"/>
        <w:widowControl w:val="0"/>
        <w:ind w:left="0"/>
        <w:rPr>
          <w:bCs/>
          <w:sz w:val="28"/>
          <w:szCs w:val="28"/>
        </w:rPr>
      </w:pPr>
      <w:r w:rsidRPr="00311F3B">
        <w:rPr>
          <w:bCs/>
          <w:sz w:val="28"/>
          <w:szCs w:val="28"/>
        </w:rPr>
        <w:lastRenderedPageBreak/>
        <w:t>7. Отказ от проведения</w:t>
      </w:r>
      <w:bookmarkEnd w:id="59"/>
      <w:bookmarkEnd w:id="60"/>
      <w:bookmarkEnd w:id="61"/>
      <w:bookmarkEnd w:id="62"/>
      <w:r w:rsidR="006D1D78" w:rsidRPr="00311F3B">
        <w:rPr>
          <w:bCs/>
          <w:sz w:val="28"/>
          <w:szCs w:val="28"/>
        </w:rPr>
        <w:t xml:space="preserve"> аукционов</w:t>
      </w:r>
    </w:p>
    <w:p w:rsidR="00311F3B" w:rsidRPr="00311F3B" w:rsidRDefault="00311F3B" w:rsidP="00311F3B">
      <w:pPr>
        <w:pStyle w:val="a6"/>
        <w:widowControl w:val="0"/>
        <w:ind w:left="0"/>
        <w:rPr>
          <w:bCs/>
          <w:sz w:val="28"/>
          <w:szCs w:val="28"/>
        </w:rPr>
      </w:pPr>
    </w:p>
    <w:p w:rsidR="00066316" w:rsidRPr="0093528C" w:rsidRDefault="00066316" w:rsidP="000663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Организатор аукциона принимает решение об отказе в проведен</w:t>
      </w:r>
      <w:proofErr w:type="gramStart"/>
      <w:r w:rsidRPr="0093528C">
        <w:rPr>
          <w:sz w:val="28"/>
          <w:szCs w:val="28"/>
        </w:rPr>
        <w:t>ии ау</w:t>
      </w:r>
      <w:proofErr w:type="gramEnd"/>
      <w:r w:rsidRPr="0093528C">
        <w:rPr>
          <w:sz w:val="28"/>
          <w:szCs w:val="28"/>
        </w:rPr>
        <w:t xml:space="preserve">кциона  в случае выявления обстоятельств, предусмотренных Земельным кодексом </w:t>
      </w:r>
      <w:r w:rsidRPr="00510223">
        <w:rPr>
          <w:sz w:val="28"/>
          <w:szCs w:val="28"/>
        </w:rPr>
        <w:t xml:space="preserve">РФ   </w:t>
      </w:r>
      <w:r w:rsidRPr="002F41C6">
        <w:rPr>
          <w:sz w:val="28"/>
          <w:szCs w:val="28"/>
        </w:rPr>
        <w:t>(п.8 ст. 39.11).</w:t>
      </w:r>
      <w:r w:rsidRPr="0093528C">
        <w:rPr>
          <w:sz w:val="28"/>
          <w:szCs w:val="28"/>
        </w:rPr>
        <w:t xml:space="preserve"> Извещение об отказе в проведен</w:t>
      </w:r>
      <w:proofErr w:type="gramStart"/>
      <w:r w:rsidRPr="0093528C">
        <w:rPr>
          <w:sz w:val="28"/>
          <w:szCs w:val="28"/>
        </w:rPr>
        <w:t>ии ау</w:t>
      </w:r>
      <w:proofErr w:type="gramEnd"/>
      <w:r w:rsidRPr="0093528C">
        <w:rPr>
          <w:sz w:val="28"/>
          <w:szCs w:val="28"/>
        </w:rPr>
        <w:t xml:space="preserve">кциона размещается на официальных сайтах Российской Федерации, Качканарского городского округа </w:t>
      </w:r>
      <w:r w:rsidR="0093528C">
        <w:rPr>
          <w:sz w:val="28"/>
          <w:szCs w:val="28"/>
        </w:rPr>
        <w:t xml:space="preserve">в информационной сети общего пользования </w:t>
      </w:r>
      <w:r w:rsidRPr="0093528C">
        <w:rPr>
          <w:sz w:val="28"/>
          <w:szCs w:val="28"/>
        </w:rPr>
        <w:t xml:space="preserve">- </w:t>
      </w:r>
      <w:hyperlink r:id="rId17" w:history="1"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58233B"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8233B"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8233B" w:rsidRPr="0093528C">
        <w:rPr>
          <w:sz w:val="28"/>
          <w:szCs w:val="28"/>
        </w:rPr>
        <w:t xml:space="preserve">, </w:t>
      </w:r>
      <w:hyperlink r:id="rId18" w:history="1"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kgo</w:t>
        </w:r>
        <w:proofErr w:type="spellEnd"/>
        <w:r w:rsidR="0058233B" w:rsidRPr="0093528C">
          <w:rPr>
            <w:rStyle w:val="a8"/>
            <w:color w:val="auto"/>
            <w:sz w:val="28"/>
            <w:szCs w:val="28"/>
            <w:u w:val="none"/>
          </w:rPr>
          <w:t>66.</w:t>
        </w:r>
        <w:proofErr w:type="spellStart"/>
        <w:r w:rsidR="0058233B" w:rsidRPr="0093528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8233B" w:rsidRPr="0093528C">
        <w:rPr>
          <w:sz w:val="28"/>
          <w:szCs w:val="28"/>
        </w:rPr>
        <w:t xml:space="preserve">,  </w:t>
      </w:r>
      <w:r w:rsidRPr="0093528C">
        <w:rPr>
          <w:sz w:val="28"/>
          <w:szCs w:val="28"/>
        </w:rPr>
        <w:t xml:space="preserve">в течение трех </w:t>
      </w:r>
      <w:r w:rsidR="00017BCA">
        <w:rPr>
          <w:sz w:val="28"/>
          <w:szCs w:val="28"/>
        </w:rPr>
        <w:t xml:space="preserve">рабочих </w:t>
      </w:r>
      <w:r w:rsidRPr="0093528C">
        <w:rPr>
          <w:sz w:val="28"/>
          <w:szCs w:val="28"/>
        </w:rPr>
        <w:t>дней со дня принятия данного решения и обнародуется в ближайшем выпуске газеты «Качканарское время». Организатор аукциона в течение трех дней со дня принятия решения об отказе в проведен</w:t>
      </w:r>
      <w:proofErr w:type="gramStart"/>
      <w:r w:rsidRPr="0093528C">
        <w:rPr>
          <w:sz w:val="28"/>
          <w:szCs w:val="28"/>
        </w:rPr>
        <w:t>ии ау</w:t>
      </w:r>
      <w:proofErr w:type="gramEnd"/>
      <w:r w:rsidRPr="0093528C">
        <w:rPr>
          <w:sz w:val="28"/>
          <w:szCs w:val="28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DF37E2" w:rsidRDefault="00DF37E2" w:rsidP="000A4B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_Toc177204032"/>
      <w:bookmarkStart w:id="64" w:name="_Toc237684600"/>
      <w:bookmarkStart w:id="65" w:name="_Toc253154949"/>
      <w:bookmarkStart w:id="66" w:name="_Toc265757924"/>
      <w:bookmarkStart w:id="67" w:name="_Toc292353379"/>
      <w:r w:rsidRPr="00311F3B">
        <w:rPr>
          <w:rFonts w:ascii="Times New Roman" w:hAnsi="Times New Roman" w:cs="Times New Roman"/>
          <w:sz w:val="28"/>
          <w:szCs w:val="28"/>
        </w:rPr>
        <w:t>8. Основания для отказа в допуске к участию в аукцион</w:t>
      </w:r>
      <w:bookmarkEnd w:id="63"/>
      <w:bookmarkEnd w:id="64"/>
      <w:bookmarkEnd w:id="65"/>
      <w:bookmarkEnd w:id="66"/>
      <w:bookmarkEnd w:id="67"/>
      <w:r w:rsidR="00A421AF" w:rsidRPr="00311F3B">
        <w:rPr>
          <w:rFonts w:ascii="Times New Roman" w:hAnsi="Times New Roman" w:cs="Times New Roman"/>
          <w:sz w:val="28"/>
          <w:szCs w:val="28"/>
        </w:rPr>
        <w:t>е</w:t>
      </w:r>
    </w:p>
    <w:p w:rsidR="00311F3B" w:rsidRPr="00311F3B" w:rsidRDefault="00311F3B" w:rsidP="00311F3B"/>
    <w:p w:rsidR="00E04C67" w:rsidRDefault="00E04C67" w:rsidP="0023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8" w:name="_Toc237684601"/>
      <w:bookmarkStart w:id="69" w:name="_Toc253154950"/>
      <w:bookmarkStart w:id="70" w:name="_Toc265757925"/>
      <w:bookmarkStart w:id="71" w:name="_Toc292353380"/>
      <w:r>
        <w:rPr>
          <w:sz w:val="28"/>
          <w:szCs w:val="28"/>
        </w:rPr>
        <w:t>В соответствии с Земельным кодексом РФ заявитель не допускается к участию в аукционе в следующих случаях:</w:t>
      </w:r>
    </w:p>
    <w:p w:rsidR="002301A9" w:rsidRPr="0093528C" w:rsidRDefault="002301A9" w:rsidP="0023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301A9" w:rsidRPr="0093528C" w:rsidRDefault="002301A9" w:rsidP="0023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2) </w:t>
      </w:r>
      <w:proofErr w:type="gramStart"/>
      <w:r w:rsidR="00A51303" w:rsidRPr="0093528C">
        <w:rPr>
          <w:sz w:val="28"/>
          <w:szCs w:val="28"/>
        </w:rPr>
        <w:t>не поступление</w:t>
      </w:r>
      <w:proofErr w:type="gramEnd"/>
      <w:r w:rsidRPr="0093528C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301A9" w:rsidRPr="0093528C" w:rsidRDefault="002301A9" w:rsidP="0023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 w:rsidR="005230E3">
        <w:rPr>
          <w:sz w:val="28"/>
          <w:szCs w:val="28"/>
        </w:rPr>
        <w:t>З</w:t>
      </w:r>
      <w:r w:rsidR="000C7C57" w:rsidRPr="0093528C">
        <w:rPr>
          <w:sz w:val="28"/>
          <w:szCs w:val="28"/>
        </w:rPr>
        <w:t xml:space="preserve">емельным </w:t>
      </w:r>
      <w:r w:rsidRPr="0093528C">
        <w:rPr>
          <w:sz w:val="28"/>
          <w:szCs w:val="28"/>
        </w:rPr>
        <w:t xml:space="preserve">Кодексом </w:t>
      </w:r>
      <w:r w:rsidR="000C7C57" w:rsidRPr="0093528C">
        <w:rPr>
          <w:sz w:val="28"/>
          <w:szCs w:val="28"/>
        </w:rPr>
        <w:t xml:space="preserve">РФ </w:t>
      </w:r>
      <w:r w:rsidRPr="0093528C">
        <w:rPr>
          <w:sz w:val="28"/>
          <w:szCs w:val="28"/>
        </w:rPr>
        <w:t>и другими федеральными законами не имеет права быть участником конкретного аукциона</w:t>
      </w:r>
      <w:r w:rsidR="000C7C57" w:rsidRPr="0093528C">
        <w:rPr>
          <w:sz w:val="28"/>
          <w:szCs w:val="28"/>
        </w:rPr>
        <w:t xml:space="preserve"> </w:t>
      </w:r>
      <w:r w:rsidRPr="0093528C">
        <w:rPr>
          <w:sz w:val="28"/>
          <w:szCs w:val="28"/>
        </w:rPr>
        <w:t>или приобрести земельный участок в аренду;</w:t>
      </w:r>
    </w:p>
    <w:p w:rsidR="002301A9" w:rsidRPr="0093528C" w:rsidRDefault="002301A9" w:rsidP="0023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4) наличие сведений о заявителе, в предусмотренном </w:t>
      </w:r>
      <w:r w:rsidR="000C7C57" w:rsidRPr="0093528C">
        <w:rPr>
          <w:sz w:val="28"/>
          <w:szCs w:val="28"/>
        </w:rPr>
        <w:t>Земельным кодексом РФ</w:t>
      </w:r>
      <w:r w:rsidRPr="0093528C">
        <w:rPr>
          <w:sz w:val="28"/>
          <w:szCs w:val="28"/>
        </w:rPr>
        <w:t xml:space="preserve"> реестре недобросовестных участников аукциона.</w:t>
      </w:r>
    </w:p>
    <w:p w:rsidR="00DF37E2" w:rsidRDefault="00DF37E2" w:rsidP="00DF37E2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F3B">
        <w:rPr>
          <w:rFonts w:ascii="Times New Roman" w:hAnsi="Times New Roman" w:cs="Times New Roman"/>
          <w:sz w:val="28"/>
          <w:szCs w:val="28"/>
        </w:rPr>
        <w:t>9. Заявки на участие в аукцион</w:t>
      </w:r>
      <w:bookmarkEnd w:id="68"/>
      <w:bookmarkEnd w:id="69"/>
      <w:bookmarkEnd w:id="70"/>
      <w:bookmarkEnd w:id="71"/>
      <w:r w:rsidR="00752C3F" w:rsidRPr="00311F3B">
        <w:rPr>
          <w:rFonts w:ascii="Times New Roman" w:hAnsi="Times New Roman" w:cs="Times New Roman"/>
          <w:sz w:val="28"/>
          <w:szCs w:val="28"/>
        </w:rPr>
        <w:t>е</w:t>
      </w:r>
    </w:p>
    <w:p w:rsidR="00311F3B" w:rsidRPr="00311F3B" w:rsidRDefault="00311F3B" w:rsidP="00311F3B"/>
    <w:p w:rsidR="00760B1F" w:rsidRPr="0093528C" w:rsidRDefault="00DF37E2" w:rsidP="00E93D7A">
      <w:pPr>
        <w:pStyle w:val="a6"/>
        <w:widowControl w:val="0"/>
        <w:ind w:left="0" w:firstLine="709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 xml:space="preserve">Для участия в аукционе заявитель должен подготовить </w:t>
      </w:r>
      <w:r w:rsidR="00760B1F" w:rsidRPr="0093528C">
        <w:rPr>
          <w:b w:val="0"/>
          <w:sz w:val="28"/>
          <w:szCs w:val="28"/>
        </w:rPr>
        <w:t xml:space="preserve">пакет документов </w:t>
      </w:r>
      <w:r w:rsidRPr="0093528C">
        <w:rPr>
          <w:b w:val="0"/>
          <w:sz w:val="28"/>
          <w:szCs w:val="28"/>
        </w:rPr>
        <w:t>на участие в аукционе</w:t>
      </w:r>
      <w:r w:rsidR="00D448B3" w:rsidRPr="0093528C">
        <w:rPr>
          <w:b w:val="0"/>
          <w:sz w:val="28"/>
          <w:szCs w:val="28"/>
        </w:rPr>
        <w:t xml:space="preserve"> </w:t>
      </w:r>
      <w:r w:rsidRPr="0093528C">
        <w:rPr>
          <w:b w:val="0"/>
          <w:sz w:val="28"/>
          <w:szCs w:val="28"/>
        </w:rPr>
        <w:t xml:space="preserve">в соответствии </w:t>
      </w:r>
      <w:r w:rsidR="00D448B3" w:rsidRPr="0093528C">
        <w:rPr>
          <w:b w:val="0"/>
          <w:sz w:val="28"/>
          <w:szCs w:val="28"/>
        </w:rPr>
        <w:t>с требованиями, указанными</w:t>
      </w:r>
      <w:r w:rsidRPr="0093528C">
        <w:rPr>
          <w:b w:val="0"/>
          <w:sz w:val="28"/>
          <w:szCs w:val="28"/>
        </w:rPr>
        <w:t xml:space="preserve"> </w:t>
      </w:r>
      <w:r w:rsidR="00D448B3" w:rsidRPr="0093528C">
        <w:rPr>
          <w:b w:val="0"/>
          <w:sz w:val="28"/>
          <w:szCs w:val="28"/>
        </w:rPr>
        <w:t xml:space="preserve">в </w:t>
      </w:r>
      <w:r w:rsidRPr="0093528C">
        <w:rPr>
          <w:b w:val="0"/>
          <w:sz w:val="28"/>
          <w:szCs w:val="28"/>
        </w:rPr>
        <w:t>документации об открытом аукционе и предоста</w:t>
      </w:r>
      <w:r w:rsidR="00ED548A" w:rsidRPr="0093528C">
        <w:rPr>
          <w:b w:val="0"/>
          <w:sz w:val="28"/>
          <w:szCs w:val="28"/>
        </w:rPr>
        <w:t>вить е</w:t>
      </w:r>
      <w:r w:rsidR="00760B1F" w:rsidRPr="0093528C">
        <w:rPr>
          <w:b w:val="0"/>
          <w:sz w:val="28"/>
          <w:szCs w:val="28"/>
        </w:rPr>
        <w:t xml:space="preserve">го </w:t>
      </w:r>
      <w:r w:rsidR="00ED548A" w:rsidRPr="0093528C">
        <w:rPr>
          <w:b w:val="0"/>
          <w:sz w:val="28"/>
          <w:szCs w:val="28"/>
        </w:rPr>
        <w:t>О</w:t>
      </w:r>
      <w:r w:rsidRPr="0093528C">
        <w:rPr>
          <w:b w:val="0"/>
          <w:sz w:val="28"/>
          <w:szCs w:val="28"/>
        </w:rPr>
        <w:t>рганизатору аукциона</w:t>
      </w:r>
      <w:r w:rsidR="00760B1F" w:rsidRPr="0093528C">
        <w:rPr>
          <w:b w:val="0"/>
          <w:sz w:val="28"/>
          <w:szCs w:val="28"/>
        </w:rPr>
        <w:t xml:space="preserve">, в сроки и по адресу, указанному </w:t>
      </w:r>
      <w:r w:rsidR="00311F3B">
        <w:rPr>
          <w:b w:val="0"/>
          <w:sz w:val="28"/>
          <w:szCs w:val="28"/>
        </w:rPr>
        <w:t xml:space="preserve"> </w:t>
      </w:r>
      <w:r w:rsidR="00760B1F" w:rsidRPr="0093528C">
        <w:rPr>
          <w:b w:val="0"/>
          <w:sz w:val="28"/>
          <w:szCs w:val="28"/>
        </w:rPr>
        <w:t xml:space="preserve">в «Информационной карте» настоящей документации. </w:t>
      </w:r>
    </w:p>
    <w:p w:rsidR="00760B1F" w:rsidRPr="0082648B" w:rsidRDefault="00760B1F" w:rsidP="00760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Для участия в аукционе заявител</w:t>
      </w:r>
      <w:r w:rsidR="00B95041" w:rsidRPr="0093528C">
        <w:rPr>
          <w:sz w:val="28"/>
          <w:szCs w:val="28"/>
        </w:rPr>
        <w:t>ь</w:t>
      </w:r>
      <w:r w:rsidRPr="0093528C">
        <w:rPr>
          <w:sz w:val="28"/>
          <w:szCs w:val="28"/>
        </w:rPr>
        <w:t xml:space="preserve"> представля</w:t>
      </w:r>
      <w:r w:rsidR="00B95041" w:rsidRPr="0093528C">
        <w:rPr>
          <w:sz w:val="28"/>
          <w:szCs w:val="28"/>
        </w:rPr>
        <w:t>е</w:t>
      </w:r>
      <w:r w:rsidRPr="0093528C">
        <w:rPr>
          <w:sz w:val="28"/>
          <w:szCs w:val="28"/>
        </w:rPr>
        <w:t>т пакет документов</w:t>
      </w:r>
      <w:r w:rsidR="0082648B" w:rsidRPr="0082648B">
        <w:rPr>
          <w:b/>
          <w:sz w:val="28"/>
          <w:szCs w:val="28"/>
        </w:rPr>
        <w:t xml:space="preserve"> </w:t>
      </w:r>
      <w:r w:rsidR="0082648B" w:rsidRPr="0082648B">
        <w:rPr>
          <w:sz w:val="28"/>
          <w:szCs w:val="28"/>
        </w:rPr>
        <w:t>и опись представленных документов</w:t>
      </w:r>
      <w:r w:rsidRPr="0082648B">
        <w:rPr>
          <w:sz w:val="28"/>
          <w:szCs w:val="28"/>
        </w:rPr>
        <w:t>:</w:t>
      </w:r>
    </w:p>
    <w:p w:rsidR="007A4A52" w:rsidRPr="0093528C" w:rsidRDefault="00760B1F" w:rsidP="00760B1F">
      <w:pPr>
        <w:pStyle w:val="a6"/>
        <w:widowControl w:val="0"/>
        <w:ind w:left="0" w:firstLine="709"/>
        <w:jc w:val="both"/>
        <w:rPr>
          <w:b w:val="0"/>
          <w:kern w:val="1"/>
          <w:sz w:val="28"/>
          <w:szCs w:val="28"/>
          <w:lang w:eastAsia="ar-SA"/>
        </w:rPr>
      </w:pPr>
      <w:proofErr w:type="gramStart"/>
      <w:r w:rsidRPr="0093528C">
        <w:rPr>
          <w:b w:val="0"/>
          <w:kern w:val="1"/>
          <w:sz w:val="28"/>
          <w:szCs w:val="28"/>
          <w:lang w:eastAsia="ar-SA"/>
        </w:rPr>
        <w:t xml:space="preserve">1) заявка на участие в аукционе </w:t>
      </w:r>
      <w:r w:rsidR="00CC6622" w:rsidRPr="0093528C">
        <w:rPr>
          <w:b w:val="0"/>
          <w:sz w:val="28"/>
          <w:szCs w:val="28"/>
        </w:rPr>
        <w:t xml:space="preserve">по </w:t>
      </w:r>
      <w:r w:rsidRPr="0093528C">
        <w:rPr>
          <w:b w:val="0"/>
          <w:kern w:val="1"/>
          <w:sz w:val="28"/>
          <w:szCs w:val="28"/>
          <w:lang w:eastAsia="ar-SA"/>
        </w:rPr>
        <w:t xml:space="preserve">установленной </w:t>
      </w:r>
      <w:r w:rsidR="00CC6622" w:rsidRPr="0093528C">
        <w:rPr>
          <w:b w:val="0"/>
          <w:sz w:val="28"/>
          <w:szCs w:val="28"/>
        </w:rPr>
        <w:t>форме (Приложение № 1),</w:t>
      </w:r>
      <w:r w:rsidR="0082648B">
        <w:rPr>
          <w:b w:val="0"/>
          <w:sz w:val="28"/>
          <w:szCs w:val="28"/>
        </w:rPr>
        <w:t xml:space="preserve"> </w:t>
      </w:r>
      <w:r w:rsidR="00BB3DEB" w:rsidRPr="0093528C">
        <w:rPr>
          <w:b w:val="0"/>
          <w:sz w:val="28"/>
          <w:szCs w:val="28"/>
        </w:rPr>
        <w:t>в двух экземплярах</w:t>
      </w:r>
      <w:r w:rsidRPr="0093528C">
        <w:rPr>
          <w:b w:val="0"/>
          <w:sz w:val="28"/>
          <w:szCs w:val="28"/>
        </w:rPr>
        <w:t xml:space="preserve">, </w:t>
      </w:r>
      <w:r w:rsidR="00BB3DEB" w:rsidRPr="0093528C">
        <w:rPr>
          <w:b w:val="0"/>
          <w:sz w:val="28"/>
          <w:szCs w:val="28"/>
        </w:rPr>
        <w:t xml:space="preserve"> </w:t>
      </w:r>
      <w:r w:rsidRPr="0093528C">
        <w:rPr>
          <w:b w:val="0"/>
          <w:sz w:val="28"/>
          <w:szCs w:val="28"/>
        </w:rPr>
        <w:t xml:space="preserve">на русском языке </w:t>
      </w:r>
      <w:r w:rsidR="00BB3DEB" w:rsidRPr="0093528C">
        <w:rPr>
          <w:b w:val="0"/>
          <w:sz w:val="28"/>
          <w:szCs w:val="28"/>
        </w:rPr>
        <w:t>на бумажных носителях</w:t>
      </w:r>
      <w:r w:rsidR="00311F3B">
        <w:rPr>
          <w:b w:val="0"/>
          <w:sz w:val="28"/>
          <w:szCs w:val="28"/>
        </w:rPr>
        <w:t xml:space="preserve">                         </w:t>
      </w:r>
      <w:r w:rsidR="00BB3DEB" w:rsidRPr="0093528C">
        <w:rPr>
          <w:b w:val="0"/>
          <w:sz w:val="28"/>
          <w:szCs w:val="28"/>
        </w:rPr>
        <w:t xml:space="preserve"> </w:t>
      </w:r>
      <w:r w:rsidR="007A4A52" w:rsidRPr="0093528C">
        <w:rPr>
          <w:b w:val="0"/>
          <w:kern w:val="1"/>
          <w:sz w:val="28"/>
          <w:szCs w:val="28"/>
          <w:lang w:eastAsia="ar-SA"/>
        </w:rPr>
        <w:t xml:space="preserve">с указанием банковских реквизитов счета для возврата задатка </w:t>
      </w:r>
      <w:r w:rsidRPr="0093528C">
        <w:rPr>
          <w:b w:val="0"/>
          <w:kern w:val="1"/>
          <w:sz w:val="28"/>
          <w:szCs w:val="28"/>
          <w:lang w:eastAsia="ar-SA"/>
        </w:rPr>
        <w:t xml:space="preserve">(форма заявки размещена на </w:t>
      </w:r>
      <w:r w:rsidR="0093528C" w:rsidRPr="0093528C">
        <w:rPr>
          <w:b w:val="0"/>
          <w:sz w:val="28"/>
          <w:szCs w:val="28"/>
        </w:rPr>
        <w:t xml:space="preserve"> официальных сайтах Российской Федерации, Качканарского городского округа в информационной сети общего пользования </w:t>
      </w:r>
      <w:r w:rsidRPr="0093528C">
        <w:rPr>
          <w:b w:val="0"/>
          <w:kern w:val="1"/>
          <w:sz w:val="28"/>
          <w:szCs w:val="28"/>
          <w:lang w:eastAsia="ar-SA"/>
        </w:rPr>
        <w:t xml:space="preserve">– </w:t>
      </w:r>
      <w:hyperlink r:id="rId19" w:history="1">
        <w:proofErr w:type="spellStart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8233B" w:rsidRPr="0093528C">
        <w:rPr>
          <w:b w:val="0"/>
          <w:sz w:val="28"/>
          <w:szCs w:val="28"/>
        </w:rPr>
        <w:t xml:space="preserve">, </w:t>
      </w:r>
      <w:hyperlink r:id="rId20" w:history="1">
        <w:proofErr w:type="spellStart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kgo</w:t>
        </w:r>
        <w:proofErr w:type="spellEnd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</w:rPr>
          <w:t>66.</w:t>
        </w:r>
        <w:proofErr w:type="spellStart"/>
        <w:r w:rsidR="0058233B" w:rsidRPr="0093528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528C">
        <w:rPr>
          <w:b w:val="0"/>
          <w:kern w:val="1"/>
          <w:sz w:val="28"/>
          <w:szCs w:val="28"/>
          <w:lang w:eastAsia="ar-SA"/>
        </w:rPr>
        <w:t>);</w:t>
      </w:r>
      <w:proofErr w:type="gramEnd"/>
    </w:p>
    <w:p w:rsidR="000F0356" w:rsidRPr="0093528C" w:rsidRDefault="000F0356" w:rsidP="000F0356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93528C">
        <w:rPr>
          <w:kern w:val="1"/>
          <w:sz w:val="28"/>
          <w:szCs w:val="28"/>
          <w:lang w:eastAsia="ar-SA"/>
        </w:rPr>
        <w:t>2) копии документов, удостоверяющих личность заявителя;</w:t>
      </w:r>
    </w:p>
    <w:p w:rsidR="000F0356" w:rsidRPr="0093528C" w:rsidRDefault="000F0356" w:rsidP="000F0356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93528C">
        <w:rPr>
          <w:kern w:val="1"/>
          <w:sz w:val="28"/>
          <w:szCs w:val="28"/>
          <w:lang w:eastAsia="ar-SA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93528C">
        <w:rPr>
          <w:kern w:val="1"/>
          <w:sz w:val="28"/>
          <w:szCs w:val="28"/>
          <w:lang w:eastAsia="ar-SA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648B" w:rsidRDefault="000F0356" w:rsidP="000F0356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93528C">
        <w:rPr>
          <w:kern w:val="1"/>
          <w:sz w:val="28"/>
          <w:szCs w:val="28"/>
          <w:lang w:eastAsia="ar-SA"/>
        </w:rPr>
        <w:t>4) документы, подтверждающие внесение задатка</w:t>
      </w:r>
    </w:p>
    <w:p w:rsidR="007A4A52" w:rsidRPr="0093528C" w:rsidRDefault="007A4A52" w:rsidP="007A4A5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93528C">
        <w:rPr>
          <w:kern w:val="1"/>
          <w:sz w:val="28"/>
          <w:szCs w:val="28"/>
          <w:lang w:eastAsia="ar-SA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4590A" w:rsidRPr="0093528C" w:rsidRDefault="0054590A" w:rsidP="0054590A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Все листы заявки на участие в аукционе и прилагаемых к ней документов должны быть прошиты и пронумерованы, на месте сшивки скреплены и подписаны заявителем или лицом, уполномоченным таким заявителем. Соблюдение заявителем  указанных требований означает, что все документы и сведения, входящие в состав заявки на участие в аукционе, поданы от имени заявителя, а также подтверждает подлинность и достоверность представленных в составе заявки</w:t>
      </w:r>
      <w:bookmarkStart w:id="72" w:name="_GoBack"/>
      <w:bookmarkEnd w:id="72"/>
      <w:r w:rsidRPr="0093528C">
        <w:rPr>
          <w:sz w:val="28"/>
          <w:szCs w:val="28"/>
        </w:rPr>
        <w:t xml:space="preserve"> на участие в аукционе документов и сведений. При этом ненадлежащее исполнение заявителем требования о том, что все листы заявки на участие в аукционе должны быть пронумерованы, не является основанием для отказа в допуске к участию в аукционе. </w:t>
      </w:r>
    </w:p>
    <w:p w:rsidR="0054590A" w:rsidRPr="0082648B" w:rsidRDefault="0054590A" w:rsidP="0054590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Заявитель вправе подать только одну заявку в отношении лота на участие в аукционе. </w:t>
      </w:r>
      <w:r w:rsidR="0082648B">
        <w:rPr>
          <w:sz w:val="28"/>
          <w:szCs w:val="28"/>
        </w:rPr>
        <w:t xml:space="preserve">Опись представленных документов </w:t>
      </w:r>
      <w:r w:rsidR="0082648B">
        <w:rPr>
          <w:kern w:val="1"/>
          <w:sz w:val="28"/>
          <w:szCs w:val="28"/>
          <w:lang w:eastAsia="ar-SA"/>
        </w:rPr>
        <w:t xml:space="preserve">подается заявителем </w:t>
      </w:r>
      <w:r w:rsidR="0082648B" w:rsidRPr="0082648B">
        <w:rPr>
          <w:sz w:val="28"/>
          <w:szCs w:val="28"/>
        </w:rPr>
        <w:t>в двух экземплярах,  на русском языке на бумажных носителях</w:t>
      </w:r>
      <w:r w:rsidR="0082648B">
        <w:rPr>
          <w:sz w:val="28"/>
          <w:szCs w:val="28"/>
        </w:rPr>
        <w:t>, один из экземпляров которого с отметкой о получении возвращается заявителю.</w:t>
      </w:r>
    </w:p>
    <w:p w:rsidR="005C7CF5" w:rsidRDefault="005C7CF5" w:rsidP="005C7CF5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F3B">
        <w:rPr>
          <w:rFonts w:ascii="Times New Roman" w:hAnsi="Times New Roman" w:cs="Times New Roman"/>
          <w:sz w:val="28"/>
          <w:szCs w:val="28"/>
        </w:rPr>
        <w:t xml:space="preserve">10. </w:t>
      </w:r>
      <w:r w:rsidR="00A20556" w:rsidRPr="00311F3B">
        <w:rPr>
          <w:rFonts w:ascii="Times New Roman" w:hAnsi="Times New Roman" w:cs="Times New Roman"/>
          <w:sz w:val="28"/>
          <w:szCs w:val="28"/>
        </w:rPr>
        <w:t>Порядок оплаты и возврата задатка</w:t>
      </w:r>
    </w:p>
    <w:p w:rsidR="00311F3B" w:rsidRPr="00311F3B" w:rsidRDefault="00311F3B" w:rsidP="00311F3B"/>
    <w:p w:rsidR="001E6847" w:rsidRPr="0093528C" w:rsidRDefault="00DF37E2" w:rsidP="001E6847">
      <w:pPr>
        <w:pStyle w:val="a6"/>
        <w:widowControl w:val="0"/>
        <w:ind w:left="0" w:firstLine="708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>Порядок уплаты и возвращение за</w:t>
      </w:r>
      <w:r w:rsidR="003E60B6" w:rsidRPr="0093528C">
        <w:rPr>
          <w:b w:val="0"/>
          <w:sz w:val="28"/>
          <w:szCs w:val="28"/>
        </w:rPr>
        <w:t xml:space="preserve">датка определяются </w:t>
      </w:r>
      <w:r w:rsidR="001E6847" w:rsidRPr="0093528C">
        <w:rPr>
          <w:b w:val="0"/>
          <w:sz w:val="28"/>
          <w:szCs w:val="28"/>
        </w:rPr>
        <w:t>Организатором аукциона.</w:t>
      </w:r>
    </w:p>
    <w:p w:rsidR="001A2AE4" w:rsidRPr="0093528C" w:rsidRDefault="001A2AE4" w:rsidP="001E6847">
      <w:pPr>
        <w:pStyle w:val="a6"/>
        <w:widowControl w:val="0"/>
        <w:ind w:left="0" w:firstLine="708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 xml:space="preserve">Размер задатка в отношении каждого лота установлен в размере 20% </w:t>
      </w:r>
      <w:r w:rsidR="00311F3B">
        <w:rPr>
          <w:b w:val="0"/>
          <w:sz w:val="28"/>
          <w:szCs w:val="28"/>
        </w:rPr>
        <w:t xml:space="preserve">  </w:t>
      </w:r>
      <w:r w:rsidRPr="0093528C">
        <w:rPr>
          <w:b w:val="0"/>
          <w:sz w:val="28"/>
          <w:szCs w:val="28"/>
        </w:rPr>
        <w:t xml:space="preserve">от начальной цены предмета торгов (Приложение 2) и должен быть оплачен заявителем в строгом соответствии с указанной суммой на счет Организатора торгов. </w:t>
      </w:r>
    </w:p>
    <w:p w:rsidR="003E3EE0" w:rsidRPr="0093528C" w:rsidRDefault="00DF37E2" w:rsidP="001E6847">
      <w:pPr>
        <w:pStyle w:val="a6"/>
        <w:widowControl w:val="0"/>
        <w:ind w:left="0" w:firstLine="708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 xml:space="preserve">Задаток </w:t>
      </w:r>
      <w:r w:rsidR="001E6847" w:rsidRPr="0093528C">
        <w:rPr>
          <w:b w:val="0"/>
          <w:sz w:val="28"/>
          <w:szCs w:val="28"/>
        </w:rPr>
        <w:t>должен</w:t>
      </w:r>
      <w:r w:rsidRPr="0093528C">
        <w:rPr>
          <w:b w:val="0"/>
          <w:sz w:val="28"/>
          <w:szCs w:val="28"/>
        </w:rPr>
        <w:t xml:space="preserve"> быть оплачен </w:t>
      </w:r>
      <w:r w:rsidR="00FD4821" w:rsidRPr="0093528C">
        <w:rPr>
          <w:b w:val="0"/>
          <w:sz w:val="28"/>
          <w:szCs w:val="28"/>
        </w:rPr>
        <w:t xml:space="preserve">таким образом, </w:t>
      </w:r>
      <w:r w:rsidRPr="0093528C">
        <w:rPr>
          <w:b w:val="0"/>
          <w:sz w:val="28"/>
          <w:szCs w:val="28"/>
        </w:rPr>
        <w:t>чтобы уплаченные в качестве задатка денеж</w:t>
      </w:r>
      <w:r w:rsidR="00ED548A" w:rsidRPr="0093528C">
        <w:rPr>
          <w:b w:val="0"/>
          <w:sz w:val="28"/>
          <w:szCs w:val="28"/>
        </w:rPr>
        <w:t>ные средства поступили на счет О</w:t>
      </w:r>
      <w:r w:rsidRPr="0093528C">
        <w:rPr>
          <w:b w:val="0"/>
          <w:sz w:val="28"/>
          <w:szCs w:val="28"/>
        </w:rPr>
        <w:t xml:space="preserve">рганизатора аукциона до окончания срока приема заявок на участие в аукционе. </w:t>
      </w:r>
    </w:p>
    <w:p w:rsidR="00AD4782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Организатор аукциона обязан возвратить заявителю внесенный им </w:t>
      </w:r>
      <w:r w:rsidRPr="00012EBA">
        <w:rPr>
          <w:sz w:val="28"/>
          <w:szCs w:val="28"/>
        </w:rPr>
        <w:t>задаток в течение трех рабочих дней:</w:t>
      </w:r>
    </w:p>
    <w:p w:rsidR="00AD4782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- со дня поступления уведомления об отзыве заявки (</w:t>
      </w:r>
      <w:r w:rsidRPr="0093528C">
        <w:rPr>
          <w:kern w:val="1"/>
          <w:sz w:val="28"/>
          <w:szCs w:val="28"/>
        </w:rPr>
        <w:t>уведомив об этом в письменной форме организатора аукциона</w:t>
      </w:r>
      <w:r w:rsidRPr="0093528C">
        <w:rPr>
          <w:sz w:val="28"/>
          <w:szCs w:val="28"/>
        </w:rPr>
        <w:t xml:space="preserve">); </w:t>
      </w:r>
    </w:p>
    <w:p w:rsidR="00AD4782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- со дня подписания протокола о результатах аукциона в случае отзыва заявки заявителем позднее дня окончания срока приема заявок;</w:t>
      </w:r>
    </w:p>
    <w:p w:rsidR="00AD4782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- со дня оформления протокола приема заявок на участие в аукционе в случае, если заявитель не допущен к участию в аукционе;</w:t>
      </w:r>
    </w:p>
    <w:p w:rsidR="00AD4782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AD4782" w:rsidRPr="0093528C" w:rsidRDefault="00AD4782" w:rsidP="00AD4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Задаток, внесенный лицом, признанным победителем аукциона, задаток, внесенный иным лицом, а именно:</w:t>
      </w:r>
    </w:p>
    <w:p w:rsidR="00AD4782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- заявителем, в случае если он признан только одним участником аукциона, а аукцион признан несостоявшимся</w:t>
      </w:r>
      <w:r w:rsidR="00BD50D3" w:rsidRPr="0093528C">
        <w:rPr>
          <w:sz w:val="28"/>
          <w:szCs w:val="28"/>
        </w:rPr>
        <w:t>,</w:t>
      </w:r>
    </w:p>
    <w:p w:rsidR="00BD50D3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lastRenderedPageBreak/>
        <w:t xml:space="preserve">- заявитель, подавший </w:t>
      </w:r>
      <w:r w:rsidR="00BD50D3" w:rsidRPr="0093528C">
        <w:rPr>
          <w:sz w:val="28"/>
          <w:szCs w:val="28"/>
        </w:rPr>
        <w:t>единственную заявку на участие в аукционе</w:t>
      </w:r>
      <w:r w:rsidRPr="0093528C">
        <w:rPr>
          <w:sz w:val="28"/>
          <w:szCs w:val="28"/>
        </w:rPr>
        <w:t>, соответствую</w:t>
      </w:r>
      <w:r w:rsidR="00BD50D3" w:rsidRPr="0093528C">
        <w:rPr>
          <w:sz w:val="28"/>
          <w:szCs w:val="28"/>
        </w:rPr>
        <w:t xml:space="preserve">щую </w:t>
      </w:r>
      <w:r w:rsidRPr="0093528C">
        <w:rPr>
          <w:sz w:val="28"/>
          <w:szCs w:val="28"/>
        </w:rPr>
        <w:t>всем требованиям условиям аукциона</w:t>
      </w:r>
      <w:r w:rsidR="00BD50D3" w:rsidRPr="0093528C">
        <w:rPr>
          <w:sz w:val="28"/>
          <w:szCs w:val="28"/>
        </w:rPr>
        <w:t xml:space="preserve">, </w:t>
      </w:r>
    </w:p>
    <w:p w:rsidR="00AD4782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засчитывается в счет арендной платы.</w:t>
      </w:r>
    </w:p>
    <w:p w:rsidR="00AD4782" w:rsidRPr="0093528C" w:rsidRDefault="00AD4782" w:rsidP="00AD47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:rsidR="003479B2" w:rsidRPr="0093528C" w:rsidRDefault="003479B2" w:rsidP="001E6847">
      <w:pPr>
        <w:pStyle w:val="a6"/>
        <w:widowControl w:val="0"/>
        <w:ind w:left="0" w:firstLine="708"/>
        <w:jc w:val="both"/>
        <w:rPr>
          <w:b w:val="0"/>
          <w:sz w:val="28"/>
          <w:szCs w:val="28"/>
        </w:rPr>
      </w:pPr>
    </w:p>
    <w:p w:rsidR="003479B2" w:rsidRDefault="00A94FAC" w:rsidP="003479B2">
      <w:pPr>
        <w:pStyle w:val="a6"/>
        <w:widowControl w:val="0"/>
        <w:ind w:left="0" w:firstLine="708"/>
        <w:rPr>
          <w:sz w:val="28"/>
          <w:szCs w:val="28"/>
        </w:rPr>
      </w:pPr>
      <w:bookmarkStart w:id="73" w:name="_Toc237684602"/>
      <w:bookmarkStart w:id="74" w:name="_Toc253154951"/>
      <w:bookmarkStart w:id="75" w:name="_Toc265757926"/>
      <w:bookmarkStart w:id="76" w:name="_Toc292353381"/>
      <w:r w:rsidRPr="00311F3B">
        <w:rPr>
          <w:sz w:val="28"/>
          <w:szCs w:val="28"/>
        </w:rPr>
        <w:t>11. Прием заявок</w:t>
      </w:r>
      <w:bookmarkEnd w:id="73"/>
      <w:bookmarkEnd w:id="74"/>
      <w:bookmarkEnd w:id="75"/>
      <w:bookmarkEnd w:id="76"/>
    </w:p>
    <w:p w:rsidR="00311F3B" w:rsidRPr="00311F3B" w:rsidRDefault="00311F3B" w:rsidP="003479B2">
      <w:pPr>
        <w:pStyle w:val="a6"/>
        <w:widowControl w:val="0"/>
        <w:ind w:left="0" w:firstLine="708"/>
        <w:rPr>
          <w:sz w:val="28"/>
          <w:szCs w:val="28"/>
        </w:rPr>
      </w:pPr>
    </w:p>
    <w:p w:rsidR="00DF37E2" w:rsidRPr="0093528C" w:rsidRDefault="00DF37E2" w:rsidP="003479B2">
      <w:pPr>
        <w:pStyle w:val="a6"/>
        <w:widowControl w:val="0"/>
        <w:ind w:left="0" w:firstLine="708"/>
        <w:jc w:val="both"/>
        <w:rPr>
          <w:b w:val="0"/>
          <w:sz w:val="28"/>
          <w:szCs w:val="28"/>
        </w:rPr>
      </w:pPr>
      <w:r w:rsidRPr="0093528C">
        <w:rPr>
          <w:b w:val="0"/>
          <w:sz w:val="28"/>
          <w:szCs w:val="28"/>
        </w:rPr>
        <w:t xml:space="preserve">Дата, время начала и окончания срока подачи заявок на участие в аукционе установлены в «Информационной карте» документации об аукционе. Заявитель </w:t>
      </w:r>
      <w:r w:rsidR="00C0417F" w:rsidRPr="0093528C">
        <w:rPr>
          <w:b w:val="0"/>
          <w:sz w:val="28"/>
          <w:szCs w:val="28"/>
        </w:rPr>
        <w:t xml:space="preserve">подает </w:t>
      </w:r>
      <w:r w:rsidRPr="0093528C">
        <w:rPr>
          <w:b w:val="0"/>
          <w:sz w:val="28"/>
          <w:szCs w:val="28"/>
        </w:rPr>
        <w:t xml:space="preserve">заявку и опись представленных документов, которые составляются в двух экземплярах, каждый из которых сшит </w:t>
      </w:r>
      <w:r w:rsidR="00311F3B">
        <w:rPr>
          <w:b w:val="0"/>
          <w:sz w:val="28"/>
          <w:szCs w:val="28"/>
        </w:rPr>
        <w:t xml:space="preserve">                         </w:t>
      </w:r>
      <w:r w:rsidRPr="0093528C">
        <w:rPr>
          <w:b w:val="0"/>
          <w:sz w:val="28"/>
          <w:szCs w:val="28"/>
        </w:rPr>
        <w:t>в единую кн</w:t>
      </w:r>
      <w:r w:rsidR="007936A9" w:rsidRPr="0093528C">
        <w:rPr>
          <w:b w:val="0"/>
          <w:sz w:val="28"/>
          <w:szCs w:val="28"/>
        </w:rPr>
        <w:t>игу. Один экземпляр остается у О</w:t>
      </w:r>
      <w:r w:rsidRPr="0093528C">
        <w:rPr>
          <w:b w:val="0"/>
          <w:sz w:val="28"/>
          <w:szCs w:val="28"/>
        </w:rPr>
        <w:t>рганизатора аукциона, другой – у заявителя. Заявка с прилагаемыми к н</w:t>
      </w:r>
      <w:r w:rsidR="007936A9" w:rsidRPr="0093528C">
        <w:rPr>
          <w:b w:val="0"/>
          <w:sz w:val="28"/>
          <w:szCs w:val="28"/>
        </w:rPr>
        <w:t>ей документами регистриру</w:t>
      </w:r>
      <w:r w:rsidR="00891664" w:rsidRPr="0093528C">
        <w:rPr>
          <w:b w:val="0"/>
          <w:sz w:val="28"/>
          <w:szCs w:val="28"/>
        </w:rPr>
        <w:t>е</w:t>
      </w:r>
      <w:r w:rsidR="007936A9" w:rsidRPr="0093528C">
        <w:rPr>
          <w:b w:val="0"/>
          <w:sz w:val="28"/>
          <w:szCs w:val="28"/>
        </w:rPr>
        <w:t>тся  О</w:t>
      </w:r>
      <w:r w:rsidRPr="0093528C">
        <w:rPr>
          <w:b w:val="0"/>
          <w:sz w:val="28"/>
          <w:szCs w:val="28"/>
        </w:rPr>
        <w:t xml:space="preserve">рганизатором аукциона с указанием даты и времени подачи. </w:t>
      </w:r>
    </w:p>
    <w:p w:rsidR="007936A9" w:rsidRPr="0093528C" w:rsidRDefault="00DF37E2" w:rsidP="00DF3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Организатор аукциона ведет протокол приема заявок на участие </w:t>
      </w:r>
      <w:r w:rsidR="00311F3B">
        <w:rPr>
          <w:sz w:val="28"/>
          <w:szCs w:val="28"/>
        </w:rPr>
        <w:t xml:space="preserve">                        </w:t>
      </w:r>
      <w:r w:rsidRPr="0093528C">
        <w:rPr>
          <w:sz w:val="28"/>
          <w:szCs w:val="28"/>
        </w:rPr>
        <w:t>в аукционе</w:t>
      </w:r>
      <w:r w:rsidR="00891664" w:rsidRPr="0093528C">
        <w:rPr>
          <w:sz w:val="28"/>
          <w:szCs w:val="28"/>
        </w:rPr>
        <w:t xml:space="preserve">. </w:t>
      </w:r>
      <w:r w:rsidRPr="0093528C">
        <w:rPr>
          <w:sz w:val="28"/>
          <w:szCs w:val="28"/>
        </w:rPr>
        <w:t>Заявитель становится участником аукциона с мо</w:t>
      </w:r>
      <w:r w:rsidR="007936A9" w:rsidRPr="0093528C">
        <w:rPr>
          <w:sz w:val="28"/>
          <w:szCs w:val="28"/>
        </w:rPr>
        <w:t>мента подписания О</w:t>
      </w:r>
      <w:r w:rsidRPr="0093528C">
        <w:rPr>
          <w:sz w:val="28"/>
          <w:szCs w:val="28"/>
        </w:rPr>
        <w:t xml:space="preserve">рганизатором аукциона указанного протокола. </w:t>
      </w:r>
    </w:p>
    <w:p w:rsidR="00891664" w:rsidRPr="0093528C" w:rsidRDefault="00D61A35" w:rsidP="005C7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заявителю.</w:t>
      </w:r>
      <w:r w:rsidR="005C7CF5" w:rsidRPr="0093528C">
        <w:rPr>
          <w:sz w:val="28"/>
          <w:szCs w:val="28"/>
        </w:rPr>
        <w:t xml:space="preserve"> </w:t>
      </w:r>
    </w:p>
    <w:p w:rsidR="005C7CF5" w:rsidRPr="0093528C" w:rsidRDefault="005C7CF5" w:rsidP="005C7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8C">
        <w:rPr>
          <w:kern w:val="1"/>
          <w:sz w:val="28"/>
          <w:szCs w:val="28"/>
        </w:rPr>
        <w:t xml:space="preserve">Заявитель имеет право отозвать принятую </w:t>
      </w:r>
      <w:r w:rsidR="00891664" w:rsidRPr="0093528C">
        <w:rPr>
          <w:kern w:val="1"/>
          <w:sz w:val="28"/>
          <w:szCs w:val="28"/>
        </w:rPr>
        <w:t>Ор</w:t>
      </w:r>
      <w:r w:rsidRPr="0093528C">
        <w:rPr>
          <w:kern w:val="1"/>
          <w:sz w:val="28"/>
          <w:szCs w:val="28"/>
        </w:rPr>
        <w:t xml:space="preserve">ганизатором аукциона заявку на участие в аукционе до дня окончания срока приема заявок, уведомив об этом в письменной форме </w:t>
      </w:r>
      <w:r w:rsidR="00891664" w:rsidRPr="0093528C">
        <w:rPr>
          <w:kern w:val="1"/>
          <w:sz w:val="28"/>
          <w:szCs w:val="28"/>
        </w:rPr>
        <w:t>О</w:t>
      </w:r>
      <w:r w:rsidRPr="0093528C">
        <w:rPr>
          <w:kern w:val="1"/>
          <w:sz w:val="28"/>
          <w:szCs w:val="28"/>
        </w:rPr>
        <w:t>рганизатора аукциона.</w:t>
      </w:r>
    </w:p>
    <w:p w:rsidR="00134017" w:rsidRPr="0093528C" w:rsidRDefault="00134017" w:rsidP="00134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4017" w:rsidRDefault="00134017" w:rsidP="0013401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11F3B">
        <w:rPr>
          <w:b/>
          <w:sz w:val="28"/>
          <w:szCs w:val="28"/>
        </w:rPr>
        <w:t>1</w:t>
      </w:r>
      <w:r w:rsidR="002F3770" w:rsidRPr="00311F3B">
        <w:rPr>
          <w:b/>
          <w:sz w:val="28"/>
          <w:szCs w:val="28"/>
        </w:rPr>
        <w:t>2</w:t>
      </w:r>
      <w:r w:rsidRPr="00311F3B">
        <w:rPr>
          <w:b/>
          <w:sz w:val="28"/>
          <w:szCs w:val="28"/>
        </w:rPr>
        <w:t xml:space="preserve">. </w:t>
      </w:r>
      <w:r w:rsidR="006579E3" w:rsidRPr="00311F3B">
        <w:rPr>
          <w:b/>
          <w:sz w:val="28"/>
          <w:szCs w:val="28"/>
        </w:rPr>
        <w:t>Причины отказа в д</w:t>
      </w:r>
      <w:r w:rsidRPr="00311F3B">
        <w:rPr>
          <w:b/>
          <w:sz w:val="28"/>
          <w:szCs w:val="28"/>
        </w:rPr>
        <w:t>опуск</w:t>
      </w:r>
      <w:r w:rsidR="006579E3" w:rsidRPr="00311F3B">
        <w:rPr>
          <w:b/>
          <w:sz w:val="28"/>
          <w:szCs w:val="28"/>
        </w:rPr>
        <w:t>е</w:t>
      </w:r>
      <w:r w:rsidRPr="00311F3B">
        <w:rPr>
          <w:b/>
          <w:sz w:val="28"/>
          <w:szCs w:val="28"/>
        </w:rPr>
        <w:t xml:space="preserve"> к участию в аукцион</w:t>
      </w:r>
      <w:r w:rsidR="00475D19" w:rsidRPr="00311F3B">
        <w:rPr>
          <w:b/>
          <w:sz w:val="28"/>
          <w:szCs w:val="28"/>
        </w:rPr>
        <w:t>е</w:t>
      </w:r>
    </w:p>
    <w:p w:rsidR="00311F3B" w:rsidRPr="00311F3B" w:rsidRDefault="00311F3B" w:rsidP="0013401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12558" w:rsidRPr="0093528C" w:rsidRDefault="00A12558" w:rsidP="00A125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A12558" w:rsidRPr="0093528C" w:rsidRDefault="00A12558" w:rsidP="00A125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2558" w:rsidRPr="0093528C" w:rsidRDefault="00A12558" w:rsidP="00A125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2) </w:t>
      </w:r>
      <w:proofErr w:type="gramStart"/>
      <w:r w:rsidRPr="0093528C">
        <w:rPr>
          <w:sz w:val="28"/>
          <w:szCs w:val="28"/>
        </w:rPr>
        <w:t>не</w:t>
      </w:r>
      <w:r w:rsidR="00B905E6">
        <w:rPr>
          <w:sz w:val="28"/>
          <w:szCs w:val="28"/>
        </w:rPr>
        <w:t xml:space="preserve"> </w:t>
      </w:r>
      <w:r w:rsidRPr="0093528C">
        <w:rPr>
          <w:sz w:val="28"/>
          <w:szCs w:val="28"/>
        </w:rPr>
        <w:t>поступление</w:t>
      </w:r>
      <w:proofErr w:type="gramEnd"/>
      <w:r w:rsidRPr="0093528C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12558" w:rsidRPr="0093528C" w:rsidRDefault="00A12558" w:rsidP="00A125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12558" w:rsidRPr="0093528C" w:rsidRDefault="00A12558" w:rsidP="00A125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4) наличие сведений о заявителе, в предусмотренном действующим законодательством реестре недобросовестных участников аукциона.</w:t>
      </w:r>
    </w:p>
    <w:p w:rsidR="00917E06" w:rsidRPr="0093528C" w:rsidRDefault="00917E06" w:rsidP="00134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4017" w:rsidRDefault="00134017" w:rsidP="0013401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11F3B">
        <w:rPr>
          <w:b/>
          <w:sz w:val="28"/>
          <w:szCs w:val="28"/>
        </w:rPr>
        <w:t>1</w:t>
      </w:r>
      <w:r w:rsidR="002F3770" w:rsidRPr="00311F3B">
        <w:rPr>
          <w:b/>
          <w:sz w:val="28"/>
          <w:szCs w:val="28"/>
        </w:rPr>
        <w:t>3</w:t>
      </w:r>
      <w:r w:rsidRPr="00311F3B">
        <w:rPr>
          <w:b/>
          <w:sz w:val="28"/>
          <w:szCs w:val="28"/>
        </w:rPr>
        <w:t>. Признание участников аукцион</w:t>
      </w:r>
      <w:r w:rsidR="00AC0BEB" w:rsidRPr="00311F3B">
        <w:rPr>
          <w:b/>
          <w:sz w:val="28"/>
          <w:szCs w:val="28"/>
        </w:rPr>
        <w:t>а</w:t>
      </w:r>
    </w:p>
    <w:p w:rsidR="00311F3B" w:rsidRPr="00311F3B" w:rsidRDefault="00311F3B" w:rsidP="0013401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34017" w:rsidRPr="0093528C" w:rsidRDefault="00134017" w:rsidP="00134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</w:t>
      </w:r>
      <w:r w:rsidRPr="0093528C">
        <w:rPr>
          <w:sz w:val="28"/>
          <w:szCs w:val="28"/>
        </w:rPr>
        <w:lastRenderedPageBreak/>
        <w:t xml:space="preserve">подписывается </w:t>
      </w:r>
      <w:r w:rsidR="00FF749E" w:rsidRPr="0093528C">
        <w:rPr>
          <w:sz w:val="28"/>
          <w:szCs w:val="28"/>
        </w:rPr>
        <w:t>О</w:t>
      </w:r>
      <w:r w:rsidRPr="0093528C">
        <w:rPr>
          <w:sz w:val="28"/>
          <w:szCs w:val="28"/>
        </w:rPr>
        <w:t xml:space="preserve">рганизатором аукциона. Заявитель становится участником аукциона с момента подписания </w:t>
      </w:r>
      <w:r w:rsidR="005B4043" w:rsidRPr="0093528C">
        <w:rPr>
          <w:sz w:val="28"/>
          <w:szCs w:val="28"/>
        </w:rPr>
        <w:t>О</w:t>
      </w:r>
      <w:r w:rsidRPr="0093528C">
        <w:rPr>
          <w:sz w:val="28"/>
          <w:szCs w:val="28"/>
        </w:rPr>
        <w:t>рганизатором аукциона протокола приема заявок.</w:t>
      </w:r>
    </w:p>
    <w:p w:rsidR="00134017" w:rsidRPr="0093528C" w:rsidRDefault="00E82CA0" w:rsidP="00134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7B213D" w:rsidRPr="0093528C">
        <w:rPr>
          <w:sz w:val="28"/>
          <w:szCs w:val="28"/>
        </w:rPr>
        <w:t>, в том числе посредствам использования электронной почты</w:t>
      </w:r>
      <w:r w:rsidR="00134017" w:rsidRPr="0093528C">
        <w:rPr>
          <w:sz w:val="28"/>
          <w:szCs w:val="28"/>
        </w:rPr>
        <w:t>.</w:t>
      </w:r>
    </w:p>
    <w:p w:rsidR="00134017" w:rsidRPr="0093528C" w:rsidRDefault="00134017" w:rsidP="00C04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417F" w:rsidRPr="00311F3B" w:rsidRDefault="00DF37E2" w:rsidP="00B905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7" w:name="_Toc237684603"/>
      <w:bookmarkStart w:id="78" w:name="_Toc253154952"/>
      <w:bookmarkStart w:id="79" w:name="_Toc265757927"/>
      <w:bookmarkStart w:id="80" w:name="_Toc292353382"/>
      <w:r w:rsidRPr="00311F3B">
        <w:rPr>
          <w:rFonts w:ascii="Times New Roman" w:hAnsi="Times New Roman" w:cs="Times New Roman"/>
          <w:sz w:val="28"/>
          <w:szCs w:val="28"/>
        </w:rPr>
        <w:t>1</w:t>
      </w:r>
      <w:r w:rsidR="002F3770" w:rsidRPr="00311F3B">
        <w:rPr>
          <w:rFonts w:ascii="Times New Roman" w:hAnsi="Times New Roman" w:cs="Times New Roman"/>
          <w:sz w:val="28"/>
          <w:szCs w:val="28"/>
        </w:rPr>
        <w:t>4</w:t>
      </w:r>
      <w:r w:rsidRPr="00311F3B">
        <w:rPr>
          <w:rFonts w:ascii="Times New Roman" w:hAnsi="Times New Roman" w:cs="Times New Roman"/>
          <w:sz w:val="28"/>
          <w:szCs w:val="28"/>
        </w:rPr>
        <w:t>. Порядок проведения аукцион</w:t>
      </w:r>
      <w:r w:rsidR="00E05942" w:rsidRPr="00311F3B">
        <w:rPr>
          <w:rFonts w:ascii="Times New Roman" w:hAnsi="Times New Roman" w:cs="Times New Roman"/>
          <w:sz w:val="28"/>
          <w:szCs w:val="28"/>
        </w:rPr>
        <w:t>а</w:t>
      </w:r>
      <w:r w:rsidRPr="00311F3B">
        <w:rPr>
          <w:rFonts w:ascii="Times New Roman" w:hAnsi="Times New Roman" w:cs="Times New Roman"/>
          <w:sz w:val="28"/>
          <w:szCs w:val="28"/>
        </w:rPr>
        <w:t xml:space="preserve"> по продаже прав</w:t>
      </w:r>
      <w:r w:rsidR="00E05942" w:rsidRPr="00311F3B">
        <w:rPr>
          <w:rFonts w:ascii="Times New Roman" w:hAnsi="Times New Roman" w:cs="Times New Roman"/>
          <w:sz w:val="28"/>
          <w:szCs w:val="28"/>
        </w:rPr>
        <w:t>а</w:t>
      </w:r>
      <w:r w:rsidRPr="00311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47" w:rsidRDefault="00DF37E2" w:rsidP="00B905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11F3B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bookmarkEnd w:id="77"/>
      <w:bookmarkEnd w:id="78"/>
      <w:bookmarkEnd w:id="79"/>
      <w:bookmarkEnd w:id="80"/>
      <w:r w:rsidR="001E6847" w:rsidRPr="00311F3B">
        <w:rPr>
          <w:rFonts w:ascii="Times New Roman" w:hAnsi="Times New Roman" w:cs="Times New Roman"/>
          <w:sz w:val="28"/>
          <w:szCs w:val="28"/>
        </w:rPr>
        <w:t>договор</w:t>
      </w:r>
      <w:r w:rsidR="008C6D52" w:rsidRPr="00311F3B">
        <w:rPr>
          <w:rFonts w:ascii="Times New Roman" w:hAnsi="Times New Roman" w:cs="Times New Roman"/>
          <w:sz w:val="28"/>
          <w:szCs w:val="28"/>
        </w:rPr>
        <w:t>ов</w:t>
      </w:r>
      <w:r w:rsidR="001E6847" w:rsidRPr="00311F3B">
        <w:rPr>
          <w:rFonts w:ascii="Times New Roman" w:hAnsi="Times New Roman" w:cs="Times New Roman"/>
          <w:sz w:val="28"/>
          <w:szCs w:val="28"/>
        </w:rPr>
        <w:t xml:space="preserve"> аренды земельных участков </w:t>
      </w:r>
    </w:p>
    <w:p w:rsidR="00311F3B" w:rsidRPr="00311F3B" w:rsidRDefault="00311F3B" w:rsidP="00311F3B"/>
    <w:p w:rsidR="0019343A" w:rsidRPr="0093528C" w:rsidRDefault="0019343A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Аукцион, открытый по форме подачи предложений, проводится в следующем порядке:</w:t>
      </w:r>
    </w:p>
    <w:p w:rsidR="0019343A" w:rsidRPr="0093528C" w:rsidRDefault="0019343A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а) аукцион ведет аукционист;</w:t>
      </w:r>
    </w:p>
    <w:p w:rsidR="0019343A" w:rsidRPr="0093528C" w:rsidRDefault="0019343A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б) аукцион начинается с оглашения аукционистом наименования, основных характеристик и начального размера арендной платы, </w:t>
      </w:r>
      <w:r w:rsidR="00917E06" w:rsidRPr="0093528C">
        <w:rPr>
          <w:sz w:val="28"/>
          <w:szCs w:val="28"/>
        </w:rPr>
        <w:t>«шага аукциона»</w:t>
      </w:r>
      <w:r w:rsidRPr="0093528C">
        <w:rPr>
          <w:sz w:val="28"/>
          <w:szCs w:val="28"/>
        </w:rPr>
        <w:t xml:space="preserve"> и порядка проведения аукциона.</w:t>
      </w:r>
    </w:p>
    <w:p w:rsidR="0019343A" w:rsidRPr="0093528C" w:rsidRDefault="00917E06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«</w:t>
      </w:r>
      <w:r w:rsidR="0019343A" w:rsidRPr="0093528C">
        <w:rPr>
          <w:sz w:val="28"/>
          <w:szCs w:val="28"/>
        </w:rPr>
        <w:t>Шаг аукциона</w:t>
      </w:r>
      <w:r w:rsidR="00AA4623" w:rsidRPr="0093528C">
        <w:rPr>
          <w:sz w:val="28"/>
          <w:szCs w:val="28"/>
        </w:rPr>
        <w:t>»</w:t>
      </w:r>
      <w:r w:rsidR="0019343A" w:rsidRPr="0093528C">
        <w:rPr>
          <w:sz w:val="28"/>
          <w:szCs w:val="28"/>
        </w:rPr>
        <w:t xml:space="preserve"> устанавливается в размере </w:t>
      </w:r>
      <w:r w:rsidR="001670F9" w:rsidRPr="0093528C">
        <w:rPr>
          <w:sz w:val="28"/>
          <w:szCs w:val="28"/>
        </w:rPr>
        <w:t>3</w:t>
      </w:r>
      <w:r w:rsidR="0019343A" w:rsidRPr="0093528C">
        <w:rPr>
          <w:sz w:val="28"/>
          <w:szCs w:val="28"/>
        </w:rPr>
        <w:t xml:space="preserve"> процентов начального размера арендной платы и не изменяется в течение всего аукциона;</w:t>
      </w:r>
    </w:p>
    <w:p w:rsidR="0019343A" w:rsidRPr="0093528C" w:rsidRDefault="0019343A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в) участникам аукциона выдаются пронумерованные карточки, которые они поднимают после оглашения аукционистом начального размера арендной платы и каждо</w:t>
      </w:r>
      <w:r w:rsidR="00917E06" w:rsidRPr="0093528C">
        <w:rPr>
          <w:sz w:val="28"/>
          <w:szCs w:val="28"/>
        </w:rPr>
        <w:t>го</w:t>
      </w:r>
      <w:r w:rsidRPr="0093528C">
        <w:rPr>
          <w:sz w:val="28"/>
          <w:szCs w:val="28"/>
        </w:rPr>
        <w:t xml:space="preserve"> очередно</w:t>
      </w:r>
      <w:r w:rsidR="00917E06" w:rsidRPr="0093528C">
        <w:rPr>
          <w:sz w:val="28"/>
          <w:szCs w:val="28"/>
        </w:rPr>
        <w:t>го</w:t>
      </w:r>
      <w:r w:rsidRPr="0093528C">
        <w:rPr>
          <w:sz w:val="28"/>
          <w:szCs w:val="28"/>
        </w:rPr>
        <w:t xml:space="preserve"> размера арендной платы в случае, если готовы заключить договор аренды в соответствии с </w:t>
      </w:r>
      <w:r w:rsidR="00917E06" w:rsidRPr="0093528C">
        <w:rPr>
          <w:sz w:val="28"/>
          <w:szCs w:val="28"/>
        </w:rPr>
        <w:t>этим</w:t>
      </w:r>
      <w:r w:rsidRPr="0093528C">
        <w:rPr>
          <w:sz w:val="28"/>
          <w:szCs w:val="28"/>
        </w:rPr>
        <w:t xml:space="preserve"> размером арендной платы;</w:t>
      </w:r>
    </w:p>
    <w:p w:rsidR="0019343A" w:rsidRPr="0093528C" w:rsidRDefault="0019343A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г) кажд</w:t>
      </w:r>
      <w:r w:rsidR="00917E06" w:rsidRPr="0093528C">
        <w:rPr>
          <w:sz w:val="28"/>
          <w:szCs w:val="28"/>
        </w:rPr>
        <w:t>ый</w:t>
      </w:r>
      <w:r w:rsidRPr="0093528C">
        <w:rPr>
          <w:sz w:val="28"/>
          <w:szCs w:val="28"/>
        </w:rPr>
        <w:t xml:space="preserve"> последующ</w:t>
      </w:r>
      <w:r w:rsidR="00917E06" w:rsidRPr="0093528C">
        <w:rPr>
          <w:sz w:val="28"/>
          <w:szCs w:val="28"/>
        </w:rPr>
        <w:t>ий</w:t>
      </w:r>
      <w:r w:rsidRPr="0093528C">
        <w:rPr>
          <w:sz w:val="28"/>
          <w:szCs w:val="28"/>
        </w:rPr>
        <w:t xml:space="preserve"> размер арендной платы аукционист назначает путем увеличения текуще</w:t>
      </w:r>
      <w:r w:rsidR="00917E06" w:rsidRPr="0093528C">
        <w:rPr>
          <w:sz w:val="28"/>
          <w:szCs w:val="28"/>
        </w:rPr>
        <w:t>го</w:t>
      </w:r>
      <w:r w:rsidRPr="0093528C">
        <w:rPr>
          <w:sz w:val="28"/>
          <w:szCs w:val="28"/>
        </w:rPr>
        <w:t xml:space="preserve"> размера арендной платы на </w:t>
      </w:r>
      <w:r w:rsidR="00917E06" w:rsidRPr="0093528C">
        <w:rPr>
          <w:sz w:val="28"/>
          <w:szCs w:val="28"/>
        </w:rPr>
        <w:t>«</w:t>
      </w:r>
      <w:r w:rsidRPr="0093528C">
        <w:rPr>
          <w:sz w:val="28"/>
          <w:szCs w:val="28"/>
        </w:rPr>
        <w:t>шаг аукциона</w:t>
      </w:r>
      <w:r w:rsidR="00917E06" w:rsidRPr="0093528C">
        <w:rPr>
          <w:sz w:val="28"/>
          <w:szCs w:val="28"/>
        </w:rPr>
        <w:t>»</w:t>
      </w:r>
      <w:r w:rsidRPr="0093528C">
        <w:rPr>
          <w:sz w:val="28"/>
          <w:szCs w:val="28"/>
        </w:rPr>
        <w:t>. После объявления очередно</w:t>
      </w:r>
      <w:r w:rsidR="00917E06" w:rsidRPr="0093528C">
        <w:rPr>
          <w:sz w:val="28"/>
          <w:szCs w:val="28"/>
        </w:rPr>
        <w:t>го</w:t>
      </w:r>
      <w:r w:rsidRPr="0093528C">
        <w:rPr>
          <w:sz w:val="28"/>
          <w:szCs w:val="28"/>
        </w:rPr>
        <w:t xml:space="preserve"> размера арендной платы аукционист называет номер </w:t>
      </w:r>
      <w:r w:rsidR="008C6D52" w:rsidRPr="0093528C">
        <w:rPr>
          <w:sz w:val="28"/>
          <w:szCs w:val="28"/>
        </w:rPr>
        <w:t>карточки</w:t>
      </w:r>
      <w:r w:rsidRPr="0093528C">
        <w:rPr>
          <w:sz w:val="28"/>
          <w:szCs w:val="28"/>
        </w:rPr>
        <w:t xml:space="preserve"> участника аукциона, который первым поднял билет, и указывает на этого участника аукциона. Затем аукционист объявляет следующ</w:t>
      </w:r>
      <w:r w:rsidR="00917E06" w:rsidRPr="0093528C">
        <w:rPr>
          <w:sz w:val="28"/>
          <w:szCs w:val="28"/>
        </w:rPr>
        <w:t>ий</w:t>
      </w:r>
      <w:r w:rsidRPr="0093528C">
        <w:rPr>
          <w:sz w:val="28"/>
          <w:szCs w:val="28"/>
        </w:rPr>
        <w:t xml:space="preserve"> размер арендной платы в соответствии с </w:t>
      </w:r>
      <w:r w:rsidR="00917E06" w:rsidRPr="0093528C">
        <w:rPr>
          <w:sz w:val="28"/>
          <w:szCs w:val="28"/>
        </w:rPr>
        <w:t>«</w:t>
      </w:r>
      <w:r w:rsidRPr="0093528C">
        <w:rPr>
          <w:sz w:val="28"/>
          <w:szCs w:val="28"/>
        </w:rPr>
        <w:t>шагом аукциона</w:t>
      </w:r>
      <w:r w:rsidR="00917E06" w:rsidRPr="0093528C">
        <w:rPr>
          <w:sz w:val="28"/>
          <w:szCs w:val="28"/>
        </w:rPr>
        <w:t>»</w:t>
      </w:r>
      <w:r w:rsidRPr="0093528C">
        <w:rPr>
          <w:sz w:val="28"/>
          <w:szCs w:val="28"/>
        </w:rPr>
        <w:t>;</w:t>
      </w:r>
    </w:p>
    <w:p w:rsidR="0000217A" w:rsidRPr="0093528C" w:rsidRDefault="0000217A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28C">
        <w:rPr>
          <w:sz w:val="28"/>
          <w:szCs w:val="28"/>
        </w:rPr>
        <w:t>д)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19343A" w:rsidRPr="0093528C" w:rsidRDefault="0000217A" w:rsidP="00B90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е</w:t>
      </w:r>
      <w:r w:rsidR="0019343A" w:rsidRPr="0093528C">
        <w:rPr>
          <w:sz w:val="28"/>
          <w:szCs w:val="28"/>
        </w:rPr>
        <w:t>) по завершен</w:t>
      </w:r>
      <w:proofErr w:type="gramStart"/>
      <w:r w:rsidR="0019343A" w:rsidRPr="0093528C">
        <w:rPr>
          <w:sz w:val="28"/>
          <w:szCs w:val="28"/>
        </w:rPr>
        <w:t>ии ау</w:t>
      </w:r>
      <w:proofErr w:type="gramEnd"/>
      <w:r w:rsidR="0019343A" w:rsidRPr="0093528C">
        <w:rPr>
          <w:sz w:val="28"/>
          <w:szCs w:val="28"/>
        </w:rPr>
        <w:t>кциона аукционист объявляет о заключени</w:t>
      </w:r>
      <w:r w:rsidR="00917E06" w:rsidRPr="0093528C">
        <w:rPr>
          <w:sz w:val="28"/>
          <w:szCs w:val="28"/>
        </w:rPr>
        <w:t>и</w:t>
      </w:r>
      <w:r w:rsidR="0019343A" w:rsidRPr="0093528C">
        <w:rPr>
          <w:sz w:val="28"/>
          <w:szCs w:val="28"/>
        </w:rPr>
        <w:t xml:space="preserve"> договора аренды земельного, называет размер арендной платы и номер карточки победителя аукциона.</w:t>
      </w:r>
    </w:p>
    <w:p w:rsidR="00DF37E2" w:rsidRPr="0093528C" w:rsidRDefault="00DF37E2" w:rsidP="00B905E6">
      <w:pPr>
        <w:pStyle w:val="21"/>
        <w:spacing w:after="0" w:line="240" w:lineRule="auto"/>
        <w:ind w:right="-79"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93528C">
        <w:rPr>
          <w:sz w:val="28"/>
          <w:szCs w:val="28"/>
        </w:rPr>
        <w:t>соответствующие</w:t>
      </w:r>
      <w:proofErr w:type="gramEnd"/>
      <w:r w:rsidRPr="0093528C">
        <w:rPr>
          <w:sz w:val="28"/>
          <w:szCs w:val="28"/>
        </w:rPr>
        <w:t xml:space="preserve"> день и час. При проведен</w:t>
      </w:r>
      <w:proofErr w:type="gramStart"/>
      <w:r w:rsidRPr="0093528C">
        <w:rPr>
          <w:sz w:val="28"/>
          <w:szCs w:val="28"/>
        </w:rPr>
        <w:t>ии ау</w:t>
      </w:r>
      <w:proofErr w:type="gramEnd"/>
      <w:r w:rsidRPr="0093528C">
        <w:rPr>
          <w:sz w:val="28"/>
          <w:szCs w:val="28"/>
        </w:rPr>
        <w:t>кциона в месте его проведения присутствует только один уполномоченный представитель от каждого участника. Итоговая цена, предложенная победителем аукциона, заносится в протокол о</w:t>
      </w:r>
      <w:r w:rsidR="00C57C79" w:rsidRPr="0093528C">
        <w:rPr>
          <w:sz w:val="28"/>
          <w:szCs w:val="28"/>
        </w:rPr>
        <w:t xml:space="preserve"> результатах</w:t>
      </w:r>
      <w:r w:rsidRPr="0093528C">
        <w:rPr>
          <w:sz w:val="28"/>
          <w:szCs w:val="28"/>
        </w:rPr>
        <w:t xml:space="preserve"> аукциона, составляемый в 2 экземплярах в день проведения аукциона. Протокол о результатах</w:t>
      </w:r>
      <w:r w:rsidR="00ED548A" w:rsidRPr="0093528C">
        <w:rPr>
          <w:sz w:val="28"/>
          <w:szCs w:val="28"/>
        </w:rPr>
        <w:t xml:space="preserve"> аукциона, подписанный </w:t>
      </w:r>
      <w:r w:rsidR="00C0417F" w:rsidRPr="0093528C">
        <w:rPr>
          <w:sz w:val="28"/>
          <w:szCs w:val="28"/>
        </w:rPr>
        <w:lastRenderedPageBreak/>
        <w:t>членами аукционной комиссии</w:t>
      </w:r>
      <w:r w:rsidR="002D5F5B" w:rsidRPr="0093528C">
        <w:rPr>
          <w:sz w:val="28"/>
          <w:szCs w:val="28"/>
        </w:rPr>
        <w:t xml:space="preserve">, участниками аукциона </w:t>
      </w:r>
      <w:r w:rsidRPr="0093528C">
        <w:rPr>
          <w:sz w:val="28"/>
          <w:szCs w:val="28"/>
        </w:rPr>
        <w:t xml:space="preserve">и победителем аукциона, является документом, удостоверяющим право победителя на заключение договора </w:t>
      </w:r>
      <w:r w:rsidR="002D5F5B" w:rsidRPr="0093528C">
        <w:rPr>
          <w:sz w:val="28"/>
          <w:szCs w:val="28"/>
        </w:rPr>
        <w:t>аренды земельного участка</w:t>
      </w:r>
      <w:r w:rsidRPr="0093528C">
        <w:rPr>
          <w:sz w:val="28"/>
          <w:szCs w:val="28"/>
        </w:rPr>
        <w:t>.</w:t>
      </w:r>
    </w:p>
    <w:p w:rsidR="00DF37E2" w:rsidRPr="0093528C" w:rsidRDefault="0019343A" w:rsidP="00B905E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>Результаты аукциона оформляются протоколом, который подписывается О</w:t>
      </w:r>
      <w:r w:rsidR="00BE64CA" w:rsidRPr="0093528C">
        <w:rPr>
          <w:sz w:val="28"/>
          <w:szCs w:val="28"/>
        </w:rPr>
        <w:t xml:space="preserve">рганизатором аукциона, участниками аукциона </w:t>
      </w:r>
      <w:r w:rsidRPr="0093528C">
        <w:rPr>
          <w:sz w:val="28"/>
          <w:szCs w:val="28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 w:rsidR="00FC141A" w:rsidRPr="0093528C">
        <w:rPr>
          <w:sz w:val="28"/>
          <w:szCs w:val="28"/>
        </w:rPr>
        <w:t>.</w:t>
      </w:r>
    </w:p>
    <w:p w:rsidR="00FC141A" w:rsidRPr="0093528C" w:rsidRDefault="005D56AE" w:rsidP="00B905E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81" w:name="_Toc237684604"/>
      <w:bookmarkStart w:id="82" w:name="_Toc253154953"/>
      <w:bookmarkStart w:id="83" w:name="_Toc265757928"/>
      <w:bookmarkStart w:id="84" w:name="_Toc292353383"/>
      <w:r w:rsidRPr="0093528C">
        <w:rPr>
          <w:sz w:val="28"/>
          <w:szCs w:val="28"/>
        </w:rPr>
        <w:t xml:space="preserve">Протокол о результатах аукциона размещается на официальном сайте Российской Федерации, Качканарского городского округа </w:t>
      </w:r>
      <w:r w:rsidR="00B905E6">
        <w:rPr>
          <w:sz w:val="28"/>
          <w:szCs w:val="28"/>
        </w:rPr>
        <w:t xml:space="preserve">в информационной сети общего пользования </w:t>
      </w:r>
      <w:r w:rsidRPr="0093528C">
        <w:rPr>
          <w:sz w:val="28"/>
          <w:szCs w:val="28"/>
        </w:rPr>
        <w:t xml:space="preserve">-  </w:t>
      </w:r>
      <w:hyperlink r:id="rId21" w:history="1">
        <w:proofErr w:type="spellStart"/>
        <w:r w:rsidR="000F0356" w:rsidRPr="0093528C">
          <w:rPr>
            <w:rStyle w:val="a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0F0356"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0F0356" w:rsidRPr="0093528C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F0356"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0F0356" w:rsidRPr="0093528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528C">
        <w:rPr>
          <w:sz w:val="28"/>
          <w:szCs w:val="28"/>
        </w:rPr>
        <w:t xml:space="preserve">, </w:t>
      </w:r>
      <w:hyperlink r:id="rId22" w:history="1">
        <w:proofErr w:type="spellStart"/>
        <w:r w:rsidRPr="0093528C">
          <w:rPr>
            <w:rStyle w:val="a8"/>
            <w:color w:val="auto"/>
            <w:sz w:val="28"/>
            <w:szCs w:val="28"/>
            <w:u w:val="none"/>
            <w:lang w:val="en-US"/>
          </w:rPr>
          <w:t>kgo</w:t>
        </w:r>
        <w:proofErr w:type="spellEnd"/>
        <w:r w:rsidR="000F0356" w:rsidRPr="0093528C">
          <w:rPr>
            <w:rStyle w:val="a8"/>
            <w:color w:val="auto"/>
            <w:sz w:val="28"/>
            <w:szCs w:val="28"/>
            <w:u w:val="none"/>
          </w:rPr>
          <w:t>66</w:t>
        </w:r>
        <w:r w:rsidRPr="0093528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93528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528C">
        <w:rPr>
          <w:sz w:val="28"/>
          <w:szCs w:val="28"/>
        </w:rPr>
        <w:t>, в течение одного рабочего дня со дня подписания данного протокола и размещается в ближайшем выпуске газеты «Качканарское время».</w:t>
      </w:r>
    </w:p>
    <w:p w:rsidR="004262BD" w:rsidRPr="0093528C" w:rsidRDefault="004262BD" w:rsidP="00C0417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EA062E" w:rsidRDefault="00DF37E2" w:rsidP="00B905E6">
      <w:pPr>
        <w:pStyle w:val="21"/>
        <w:spacing w:after="0" w:line="240" w:lineRule="auto"/>
        <w:ind w:right="-81"/>
        <w:jc w:val="center"/>
        <w:rPr>
          <w:b/>
          <w:sz w:val="28"/>
          <w:szCs w:val="28"/>
        </w:rPr>
      </w:pPr>
      <w:r w:rsidRPr="00311F3B">
        <w:rPr>
          <w:b/>
          <w:sz w:val="28"/>
          <w:szCs w:val="28"/>
        </w:rPr>
        <w:t>1</w:t>
      </w:r>
      <w:r w:rsidR="002F3770" w:rsidRPr="00311F3B">
        <w:rPr>
          <w:b/>
          <w:sz w:val="28"/>
          <w:szCs w:val="28"/>
        </w:rPr>
        <w:t>5</w:t>
      </w:r>
      <w:r w:rsidRPr="00311F3B">
        <w:rPr>
          <w:b/>
          <w:sz w:val="28"/>
          <w:szCs w:val="28"/>
        </w:rPr>
        <w:t>. Заключение договор</w:t>
      </w:r>
      <w:bookmarkEnd w:id="81"/>
      <w:bookmarkEnd w:id="82"/>
      <w:bookmarkEnd w:id="83"/>
      <w:bookmarkEnd w:id="84"/>
      <w:r w:rsidR="00795DF0" w:rsidRPr="00311F3B">
        <w:rPr>
          <w:b/>
          <w:sz w:val="28"/>
          <w:szCs w:val="28"/>
        </w:rPr>
        <w:t>а</w:t>
      </w:r>
    </w:p>
    <w:p w:rsidR="00311F3B" w:rsidRPr="00311F3B" w:rsidRDefault="00311F3B" w:rsidP="00B905E6">
      <w:pPr>
        <w:pStyle w:val="21"/>
        <w:spacing w:after="0" w:line="240" w:lineRule="auto"/>
        <w:ind w:right="-81"/>
        <w:jc w:val="center"/>
        <w:rPr>
          <w:b/>
          <w:sz w:val="28"/>
          <w:szCs w:val="28"/>
        </w:rPr>
      </w:pPr>
    </w:p>
    <w:p w:rsidR="00C55820" w:rsidRPr="00C55820" w:rsidRDefault="00C55820" w:rsidP="00C55820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C55820">
        <w:rPr>
          <w:snapToGrid w:val="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</w:t>
      </w:r>
      <w:r>
        <w:rPr>
          <w:snapToGrid w:val="0"/>
          <w:sz w:val="28"/>
          <w:szCs w:val="28"/>
        </w:rPr>
        <w:t>мельный участок</w:t>
      </w:r>
      <w:r w:rsidRPr="00C55820">
        <w:rPr>
          <w:snapToGrid w:val="0"/>
          <w:sz w:val="28"/>
          <w:szCs w:val="28"/>
        </w:rPr>
        <w:t>.</w:t>
      </w:r>
    </w:p>
    <w:p w:rsidR="00C55820" w:rsidRPr="00C55820" w:rsidRDefault="00C55820" w:rsidP="00C55820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C55820">
        <w:rPr>
          <w:snapToGrid w:val="0"/>
          <w:sz w:val="28"/>
          <w:szCs w:val="28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55820" w:rsidRPr="00C55820" w:rsidRDefault="00C55820" w:rsidP="00C55820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C55820">
        <w:rPr>
          <w:snapToGrid w:val="0"/>
          <w:sz w:val="28"/>
          <w:szCs w:val="28"/>
        </w:rPr>
        <w:t>Организатор торгов направляет единственному заявителю, признанному участником аукциона</w:t>
      </w:r>
      <w:r>
        <w:rPr>
          <w:snapToGrid w:val="0"/>
          <w:sz w:val="28"/>
          <w:szCs w:val="28"/>
        </w:rPr>
        <w:t>,</w:t>
      </w:r>
      <w:r w:rsidRPr="00C55820">
        <w:rPr>
          <w:snapToGrid w:val="0"/>
          <w:sz w:val="28"/>
          <w:szCs w:val="28"/>
        </w:rPr>
        <w:t xml:space="preserve"> три экземпляра подписанного проекта договора аренды земельного участка в десятидневный срок со дня размещения протокола о несостоявшемся аукционе. </w:t>
      </w:r>
    </w:p>
    <w:p w:rsidR="00C55820" w:rsidRPr="00C55820" w:rsidRDefault="00C55820" w:rsidP="00C55820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C55820">
        <w:rPr>
          <w:snapToGrid w:val="0"/>
          <w:sz w:val="28"/>
          <w:szCs w:val="28"/>
        </w:rPr>
        <w:t xml:space="preserve">Не допускается заключение договора аренды </w:t>
      </w:r>
      <w:proofErr w:type="gramStart"/>
      <w:r w:rsidRPr="00C55820">
        <w:rPr>
          <w:snapToGrid w:val="0"/>
          <w:sz w:val="28"/>
          <w:szCs w:val="28"/>
        </w:rPr>
        <w:t>ранее</w:t>
      </w:r>
      <w:proofErr w:type="gramEnd"/>
      <w:r w:rsidRPr="00C55820">
        <w:rPr>
          <w:snapToGrid w:val="0"/>
          <w:sz w:val="28"/>
          <w:szCs w:val="28"/>
        </w:rPr>
        <w:t xml:space="preserve"> чем через десять дней со дня размещения информации о результатах аукциона на официальных сайтах Российской Федерации, Качканарского  городского округа - </w:t>
      </w:r>
      <w:hyperlink r:id="rId23" w:history="1">
        <w:r w:rsidRPr="00C55820">
          <w:rPr>
            <w:snapToGrid w:val="0"/>
            <w:sz w:val="28"/>
            <w:szCs w:val="28"/>
          </w:rPr>
          <w:t>torgi.gov.ru</w:t>
        </w:r>
      </w:hyperlink>
      <w:r w:rsidRPr="00C55820">
        <w:rPr>
          <w:snapToGrid w:val="0"/>
          <w:sz w:val="28"/>
          <w:szCs w:val="28"/>
        </w:rPr>
        <w:t xml:space="preserve">, </w:t>
      </w:r>
      <w:hyperlink r:id="rId24" w:history="1">
        <w:r w:rsidRPr="00C55820">
          <w:rPr>
            <w:snapToGrid w:val="0"/>
            <w:sz w:val="28"/>
            <w:szCs w:val="28"/>
          </w:rPr>
          <w:t>kgo66.ru</w:t>
        </w:r>
      </w:hyperlink>
      <w:r w:rsidRPr="00C55820">
        <w:rPr>
          <w:snapToGrid w:val="0"/>
          <w:sz w:val="28"/>
          <w:szCs w:val="28"/>
        </w:rPr>
        <w:t xml:space="preserve">. </w:t>
      </w:r>
    </w:p>
    <w:p w:rsidR="00C55820" w:rsidRDefault="00C55820" w:rsidP="00C55820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C55820">
        <w:rPr>
          <w:snapToGrid w:val="0"/>
          <w:sz w:val="28"/>
          <w:szCs w:val="28"/>
        </w:rPr>
        <w:t xml:space="preserve">Договор аренды должен быть подписан и представлен в Комитет в течение тридцати дней со дня его направления победителю аукциона, или единственному принявшему участие в аукционе участнику, или единственному заявителю, признанному участником аукциона. </w:t>
      </w:r>
    </w:p>
    <w:p w:rsidR="00C55820" w:rsidRPr="00C55820" w:rsidRDefault="00C55820" w:rsidP="00C55820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C55820">
        <w:rPr>
          <w:snapToGrid w:val="0"/>
          <w:sz w:val="28"/>
          <w:szCs w:val="28"/>
        </w:rPr>
        <w:t>Если договор аренды земельного участка в течение тридцати дней со дня направления победителю аукциона проекта договора аренды не были им подписаны и представлены в Комитет, организатор аукциона предлагает заключить указанны</w:t>
      </w:r>
      <w:r>
        <w:rPr>
          <w:snapToGrid w:val="0"/>
          <w:sz w:val="28"/>
          <w:szCs w:val="28"/>
        </w:rPr>
        <w:t>й</w:t>
      </w:r>
      <w:r w:rsidRPr="00C55820">
        <w:rPr>
          <w:snapToGrid w:val="0"/>
          <w:sz w:val="28"/>
          <w:szCs w:val="28"/>
        </w:rPr>
        <w:t xml:space="preserve">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11F3B" w:rsidRPr="00C03911" w:rsidRDefault="00AA0B8C" w:rsidP="00311F3B">
      <w:pPr>
        <w:pStyle w:val="21"/>
        <w:spacing w:after="0" w:line="240" w:lineRule="auto"/>
        <w:ind w:right="-81" w:firstLine="709"/>
        <w:jc w:val="both"/>
        <w:rPr>
          <w:sz w:val="28"/>
          <w:szCs w:val="28"/>
        </w:rPr>
      </w:pPr>
      <w:r w:rsidRPr="0093528C">
        <w:rPr>
          <w:sz w:val="28"/>
          <w:szCs w:val="28"/>
        </w:rPr>
        <w:t xml:space="preserve">Проект договора </w:t>
      </w:r>
      <w:r w:rsidR="00DD5FF9" w:rsidRPr="0093528C">
        <w:rPr>
          <w:sz w:val="28"/>
          <w:szCs w:val="28"/>
        </w:rPr>
        <w:t xml:space="preserve">аренды земельного участка </w:t>
      </w:r>
      <w:r w:rsidRPr="0093528C">
        <w:rPr>
          <w:sz w:val="28"/>
          <w:szCs w:val="28"/>
        </w:rPr>
        <w:t xml:space="preserve">является неотъемлемой частью документации об аукционе </w:t>
      </w:r>
      <w:r w:rsidRPr="00C03911">
        <w:rPr>
          <w:sz w:val="28"/>
          <w:szCs w:val="28"/>
        </w:rPr>
        <w:t>(</w:t>
      </w:r>
      <w:r w:rsidR="00B905E6" w:rsidRPr="00C03911">
        <w:rPr>
          <w:sz w:val="28"/>
          <w:szCs w:val="28"/>
        </w:rPr>
        <w:t>П</w:t>
      </w:r>
      <w:r w:rsidRPr="00C03911">
        <w:rPr>
          <w:sz w:val="28"/>
          <w:szCs w:val="28"/>
        </w:rPr>
        <w:t xml:space="preserve">риложение </w:t>
      </w:r>
      <w:r w:rsidR="00B905E6" w:rsidRPr="00C03911">
        <w:rPr>
          <w:sz w:val="28"/>
          <w:szCs w:val="28"/>
        </w:rPr>
        <w:t xml:space="preserve"> </w:t>
      </w:r>
      <w:r w:rsidR="00DD5FF9" w:rsidRPr="00C03911">
        <w:rPr>
          <w:sz w:val="28"/>
          <w:szCs w:val="28"/>
        </w:rPr>
        <w:t>3</w:t>
      </w:r>
      <w:bookmarkStart w:id="85" w:name="_Toc237684605"/>
      <w:bookmarkStart w:id="86" w:name="_Toc253154954"/>
      <w:bookmarkStart w:id="87" w:name="_Toc265757929"/>
      <w:bookmarkStart w:id="88" w:name="_Toc292353384"/>
      <w:r w:rsidR="002D4418">
        <w:rPr>
          <w:sz w:val="28"/>
          <w:szCs w:val="28"/>
        </w:rPr>
        <w:t>).</w:t>
      </w:r>
    </w:p>
    <w:p w:rsidR="005046C5" w:rsidRDefault="005046C5" w:rsidP="00311F3B">
      <w:pPr>
        <w:pStyle w:val="21"/>
        <w:spacing w:after="0" w:line="240" w:lineRule="auto"/>
        <w:ind w:right="-81" w:firstLine="709"/>
        <w:jc w:val="center"/>
        <w:rPr>
          <w:b/>
          <w:sz w:val="28"/>
          <w:szCs w:val="28"/>
        </w:rPr>
      </w:pPr>
    </w:p>
    <w:p w:rsidR="00311F3B" w:rsidRDefault="00134017" w:rsidP="00311F3B">
      <w:pPr>
        <w:pStyle w:val="21"/>
        <w:spacing w:after="0" w:line="240" w:lineRule="auto"/>
        <w:ind w:right="-81" w:firstLine="709"/>
        <w:jc w:val="center"/>
        <w:rPr>
          <w:b/>
          <w:sz w:val="28"/>
          <w:szCs w:val="28"/>
        </w:rPr>
      </w:pPr>
      <w:r w:rsidRPr="00311F3B">
        <w:rPr>
          <w:b/>
          <w:sz w:val="28"/>
          <w:szCs w:val="28"/>
        </w:rPr>
        <w:t>1</w:t>
      </w:r>
      <w:r w:rsidR="009D3AAC" w:rsidRPr="00311F3B">
        <w:rPr>
          <w:b/>
          <w:sz w:val="28"/>
          <w:szCs w:val="28"/>
        </w:rPr>
        <w:t>6</w:t>
      </w:r>
      <w:r w:rsidR="00DF37E2" w:rsidRPr="00311F3B">
        <w:rPr>
          <w:b/>
          <w:sz w:val="28"/>
          <w:szCs w:val="28"/>
        </w:rPr>
        <w:t>. Признание аукцион</w:t>
      </w:r>
      <w:r w:rsidR="00C859F7" w:rsidRPr="00311F3B">
        <w:rPr>
          <w:b/>
          <w:sz w:val="28"/>
          <w:szCs w:val="28"/>
        </w:rPr>
        <w:t>а</w:t>
      </w:r>
      <w:r w:rsidR="00DF37E2" w:rsidRPr="00311F3B">
        <w:rPr>
          <w:b/>
          <w:sz w:val="28"/>
          <w:szCs w:val="28"/>
        </w:rPr>
        <w:t xml:space="preserve"> </w:t>
      </w:r>
      <w:proofErr w:type="gramStart"/>
      <w:r w:rsidR="00DF37E2" w:rsidRPr="00311F3B">
        <w:rPr>
          <w:b/>
          <w:sz w:val="28"/>
          <w:szCs w:val="28"/>
        </w:rPr>
        <w:t>несостоявшимся</w:t>
      </w:r>
      <w:bookmarkEnd w:id="85"/>
      <w:bookmarkEnd w:id="86"/>
      <w:bookmarkEnd w:id="87"/>
      <w:bookmarkEnd w:id="88"/>
      <w:proofErr w:type="gramEnd"/>
    </w:p>
    <w:p w:rsidR="00311F3B" w:rsidRDefault="00311F3B" w:rsidP="00311F3B">
      <w:pPr>
        <w:pStyle w:val="21"/>
        <w:spacing w:after="0" w:line="240" w:lineRule="auto"/>
        <w:ind w:right="-81" w:firstLine="709"/>
        <w:jc w:val="center"/>
        <w:rPr>
          <w:b/>
          <w:sz w:val="28"/>
          <w:szCs w:val="28"/>
        </w:rPr>
      </w:pPr>
    </w:p>
    <w:p w:rsidR="0019343A" w:rsidRPr="00311F3B" w:rsidRDefault="0019343A" w:rsidP="00311F3B">
      <w:pPr>
        <w:pStyle w:val="21"/>
        <w:spacing w:after="0" w:line="240" w:lineRule="auto"/>
        <w:ind w:right="-81" w:firstLine="709"/>
        <w:rPr>
          <w:sz w:val="28"/>
          <w:szCs w:val="28"/>
        </w:rPr>
      </w:pPr>
      <w:r w:rsidRPr="00311F3B">
        <w:rPr>
          <w:sz w:val="28"/>
          <w:szCs w:val="28"/>
        </w:rPr>
        <w:lastRenderedPageBreak/>
        <w:t>Аукцион признается не состоявшимся в случае, если:</w:t>
      </w:r>
      <w:r w:rsidR="00311F3B">
        <w:rPr>
          <w:sz w:val="28"/>
          <w:szCs w:val="28"/>
        </w:rPr>
        <w:t xml:space="preserve"> </w:t>
      </w:r>
    </w:p>
    <w:p w:rsidR="009D3AAC" w:rsidRPr="0093528C" w:rsidRDefault="009D3AAC" w:rsidP="00B905E6">
      <w:pPr>
        <w:pStyle w:val="2"/>
        <w:ind w:right="142" w:firstLine="709"/>
        <w:jc w:val="both"/>
        <w:rPr>
          <w:b w:val="0"/>
          <w:szCs w:val="28"/>
        </w:rPr>
      </w:pPr>
      <w:bookmarkStart w:id="89" w:name="Par916"/>
      <w:bookmarkEnd w:id="89"/>
      <w:r w:rsidRPr="0093528C">
        <w:rPr>
          <w:b w:val="0"/>
          <w:szCs w:val="28"/>
        </w:rPr>
        <w:t>- в аукционе участвовал только один участник или при проведен</w:t>
      </w:r>
      <w:proofErr w:type="gramStart"/>
      <w:r w:rsidRPr="0093528C">
        <w:rPr>
          <w:b w:val="0"/>
          <w:szCs w:val="28"/>
        </w:rPr>
        <w:t>ии ау</w:t>
      </w:r>
      <w:proofErr w:type="gramEnd"/>
      <w:r w:rsidRPr="0093528C">
        <w:rPr>
          <w:b w:val="0"/>
          <w:szCs w:val="28"/>
        </w:rPr>
        <w:t>кциона не присутствовал ни один из участников аукциона;</w:t>
      </w:r>
    </w:p>
    <w:p w:rsidR="004C3C5A" w:rsidRPr="0093528C" w:rsidRDefault="009D3AAC" w:rsidP="00B905E6">
      <w:pPr>
        <w:pStyle w:val="2"/>
        <w:ind w:right="142" w:firstLine="709"/>
        <w:jc w:val="both"/>
        <w:rPr>
          <w:b w:val="0"/>
          <w:szCs w:val="28"/>
        </w:rPr>
      </w:pPr>
      <w:r w:rsidRPr="0093528C">
        <w:rPr>
          <w:b w:val="0"/>
          <w:szCs w:val="28"/>
        </w:rPr>
        <w:t>-</w:t>
      </w:r>
      <w:r w:rsidR="004C3C5A" w:rsidRPr="0093528C">
        <w:rPr>
          <w:b w:val="0"/>
          <w:szCs w:val="28"/>
        </w:rPr>
        <w:t xml:space="preserve"> </w:t>
      </w:r>
      <w:r w:rsidRPr="0093528C">
        <w:rPr>
          <w:b w:val="0"/>
          <w:szCs w:val="28"/>
        </w:rPr>
        <w:t xml:space="preserve">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93528C">
        <w:rPr>
          <w:b w:val="0"/>
          <w:szCs w:val="28"/>
        </w:rPr>
        <w:t>которое</w:t>
      </w:r>
      <w:proofErr w:type="gramEnd"/>
      <w:r w:rsidRPr="0093528C">
        <w:rPr>
          <w:b w:val="0"/>
          <w:szCs w:val="28"/>
        </w:rPr>
        <w:t xml:space="preserve"> предусматривало бы более высокую цену предмета аукциона, аукцион признается</w:t>
      </w:r>
      <w:r w:rsidR="00235CFC" w:rsidRPr="0093528C">
        <w:rPr>
          <w:b w:val="0"/>
          <w:szCs w:val="28"/>
        </w:rPr>
        <w:t xml:space="preserve">  </w:t>
      </w:r>
      <w:r w:rsidRPr="0093528C">
        <w:rPr>
          <w:b w:val="0"/>
          <w:szCs w:val="28"/>
        </w:rPr>
        <w:t>несостоявшимся</w:t>
      </w:r>
      <w:r w:rsidR="004C3C5A" w:rsidRPr="0093528C">
        <w:rPr>
          <w:b w:val="0"/>
          <w:szCs w:val="28"/>
        </w:rPr>
        <w:t>;</w:t>
      </w:r>
    </w:p>
    <w:p w:rsidR="00B905E6" w:rsidRDefault="004C3C5A" w:rsidP="00B905E6">
      <w:pPr>
        <w:pStyle w:val="2"/>
        <w:ind w:right="142" w:firstLine="709"/>
        <w:jc w:val="both"/>
        <w:rPr>
          <w:b w:val="0"/>
          <w:szCs w:val="28"/>
        </w:rPr>
      </w:pPr>
      <w:r w:rsidRPr="0093528C">
        <w:rPr>
          <w:b w:val="0"/>
          <w:szCs w:val="2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34060F" w:rsidRDefault="0034060F" w:rsidP="0034060F">
      <w:pPr>
        <w:ind w:firstLine="708"/>
        <w:jc w:val="both"/>
        <w:rPr>
          <w:sz w:val="28"/>
        </w:rPr>
      </w:pPr>
      <w:r>
        <w:rPr>
          <w:sz w:val="28"/>
        </w:rPr>
        <w:t xml:space="preserve">- если </w:t>
      </w:r>
      <w:proofErr w:type="gramStart"/>
      <w:r>
        <w:rPr>
          <w:sz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sz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E53C1" w:rsidRDefault="005046C5" w:rsidP="00BE53C1">
      <w:pPr>
        <w:ind w:firstLine="708"/>
        <w:jc w:val="both"/>
        <w:rPr>
          <w:sz w:val="28"/>
        </w:rPr>
      </w:pPr>
      <w:bookmarkStart w:id="90" w:name="_Toc253154955"/>
      <w:bookmarkStart w:id="91" w:name="_Toc265757930"/>
      <w:bookmarkStart w:id="92" w:name="_Toc292353385"/>
      <w:bookmarkStart w:id="93" w:name="_Toc292353386"/>
      <w:bookmarkStart w:id="94" w:name="_Toc265757937"/>
      <w:proofErr w:type="gramStart"/>
      <w:r>
        <w:rPr>
          <w:sz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C55820">
        <w:rPr>
          <w:sz w:val="28"/>
        </w:rPr>
        <w:t xml:space="preserve"> и признанный участником</w:t>
      </w:r>
      <w:r>
        <w:rPr>
          <w:sz w:val="28"/>
        </w:rPr>
        <w:t>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</w:t>
      </w:r>
      <w:proofErr w:type="gramEnd"/>
      <w:r>
        <w:rPr>
          <w:sz w:val="28"/>
        </w:rPr>
        <w:t xml:space="preserve"> орган договор (при наличии указанных лиц). При этом условия повторного аукциона могут быть изменены. </w:t>
      </w: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750767" w:rsidRDefault="00750767" w:rsidP="00BE53C1">
      <w:pPr>
        <w:ind w:firstLine="708"/>
        <w:jc w:val="both"/>
        <w:rPr>
          <w:sz w:val="28"/>
        </w:rPr>
      </w:pPr>
    </w:p>
    <w:p w:rsidR="00750767" w:rsidRDefault="00750767" w:rsidP="00BE53C1">
      <w:pPr>
        <w:ind w:firstLine="708"/>
        <w:jc w:val="both"/>
        <w:rPr>
          <w:sz w:val="28"/>
        </w:rPr>
      </w:pPr>
    </w:p>
    <w:p w:rsidR="00750767" w:rsidRDefault="00750767" w:rsidP="00BE53C1">
      <w:pPr>
        <w:ind w:firstLine="708"/>
        <w:jc w:val="both"/>
        <w:rPr>
          <w:sz w:val="28"/>
        </w:rPr>
      </w:pPr>
    </w:p>
    <w:p w:rsidR="00750767" w:rsidRDefault="00750767" w:rsidP="00BE53C1">
      <w:pPr>
        <w:ind w:firstLine="708"/>
        <w:jc w:val="both"/>
        <w:rPr>
          <w:sz w:val="28"/>
        </w:rPr>
      </w:pPr>
    </w:p>
    <w:p w:rsidR="00750767" w:rsidRDefault="00750767" w:rsidP="00BE53C1">
      <w:pPr>
        <w:ind w:firstLine="708"/>
        <w:jc w:val="both"/>
        <w:rPr>
          <w:sz w:val="28"/>
        </w:rPr>
      </w:pPr>
    </w:p>
    <w:p w:rsidR="00750767" w:rsidRDefault="00750767" w:rsidP="00BE53C1">
      <w:pPr>
        <w:ind w:firstLine="708"/>
        <w:jc w:val="both"/>
        <w:rPr>
          <w:sz w:val="28"/>
        </w:rPr>
      </w:pPr>
    </w:p>
    <w:p w:rsidR="00BE53C1" w:rsidRDefault="00BE53C1" w:rsidP="00BE53C1">
      <w:pPr>
        <w:ind w:firstLine="708"/>
        <w:jc w:val="both"/>
        <w:rPr>
          <w:sz w:val="28"/>
        </w:rPr>
      </w:pPr>
    </w:p>
    <w:p w:rsidR="00C55820" w:rsidRDefault="00C558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1DFE" w:rsidRPr="00BE53C1" w:rsidRDefault="00541DFE" w:rsidP="00BE53C1">
      <w:pPr>
        <w:ind w:firstLine="708"/>
        <w:jc w:val="center"/>
        <w:rPr>
          <w:sz w:val="28"/>
        </w:rPr>
      </w:pPr>
      <w:r w:rsidRPr="00B5395E">
        <w:rPr>
          <w:sz w:val="28"/>
          <w:szCs w:val="28"/>
        </w:rPr>
        <w:lastRenderedPageBreak/>
        <w:t>ИНФОРМАЦИОННАЯ КАРТА</w:t>
      </w:r>
      <w:bookmarkEnd w:id="90"/>
      <w:bookmarkEnd w:id="91"/>
      <w:bookmarkEnd w:id="92"/>
    </w:p>
    <w:p w:rsidR="00B905E6" w:rsidRPr="00B905E6" w:rsidRDefault="00B905E6" w:rsidP="00B905E6">
      <w:pPr>
        <w:jc w:val="center"/>
        <w:rPr>
          <w:sz w:val="28"/>
          <w:szCs w:val="28"/>
        </w:rPr>
      </w:pPr>
    </w:p>
    <w:p w:rsidR="00DA6400" w:rsidRPr="00B905E6" w:rsidRDefault="00DA6400" w:rsidP="00B905E6">
      <w:pPr>
        <w:pStyle w:val="a6"/>
        <w:ind w:left="0" w:firstLine="709"/>
        <w:jc w:val="both"/>
        <w:rPr>
          <w:b w:val="0"/>
          <w:sz w:val="28"/>
          <w:szCs w:val="28"/>
        </w:rPr>
      </w:pPr>
      <w:r w:rsidRPr="00B905E6">
        <w:rPr>
          <w:b w:val="0"/>
          <w:sz w:val="28"/>
          <w:szCs w:val="28"/>
        </w:rPr>
        <w:t xml:space="preserve">Настоящая </w:t>
      </w:r>
      <w:r w:rsidR="00541DFE" w:rsidRPr="00B905E6">
        <w:rPr>
          <w:b w:val="0"/>
          <w:sz w:val="28"/>
          <w:szCs w:val="28"/>
        </w:rPr>
        <w:t>Информационная карта</w:t>
      </w:r>
      <w:r w:rsidR="00414AC8" w:rsidRPr="00B905E6">
        <w:rPr>
          <w:b w:val="0"/>
          <w:sz w:val="28"/>
          <w:szCs w:val="28"/>
        </w:rPr>
        <w:t xml:space="preserve"> являе</w:t>
      </w:r>
      <w:r w:rsidR="00541DFE" w:rsidRPr="00B905E6">
        <w:rPr>
          <w:b w:val="0"/>
          <w:sz w:val="28"/>
          <w:szCs w:val="28"/>
        </w:rPr>
        <w:t>тся неотъемлемой частью</w:t>
      </w:r>
      <w:r w:rsidR="00B905E6">
        <w:rPr>
          <w:b w:val="0"/>
          <w:sz w:val="28"/>
          <w:szCs w:val="28"/>
        </w:rPr>
        <w:t xml:space="preserve"> </w:t>
      </w:r>
    </w:p>
    <w:p w:rsidR="00541DFE" w:rsidRPr="00B905E6" w:rsidRDefault="00541DFE" w:rsidP="00B905E6">
      <w:pPr>
        <w:pStyle w:val="a6"/>
        <w:ind w:left="0"/>
        <w:jc w:val="both"/>
        <w:rPr>
          <w:b w:val="0"/>
          <w:color w:val="0000FF"/>
          <w:sz w:val="28"/>
          <w:szCs w:val="28"/>
        </w:rPr>
      </w:pPr>
      <w:r w:rsidRPr="00B905E6">
        <w:rPr>
          <w:b w:val="0"/>
          <w:sz w:val="28"/>
          <w:szCs w:val="28"/>
        </w:rPr>
        <w:t>документации об аукционе</w:t>
      </w:r>
      <w:r w:rsidR="00B905E6">
        <w:rPr>
          <w:b w:val="0"/>
          <w:sz w:val="28"/>
          <w:szCs w:val="28"/>
        </w:rPr>
        <w:t>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541DFE" w:rsidRPr="00B905E6" w:rsidTr="00DA6400">
        <w:trPr>
          <w:trHeight w:val="312"/>
        </w:trPr>
        <w:tc>
          <w:tcPr>
            <w:tcW w:w="9716" w:type="dxa"/>
            <w:vAlign w:val="center"/>
          </w:tcPr>
          <w:p w:rsidR="00541DFE" w:rsidRPr="00B905E6" w:rsidRDefault="00541DFE" w:rsidP="006D55A7">
            <w:pPr>
              <w:ind w:left="-108" w:firstLine="142"/>
              <w:jc w:val="center"/>
              <w:rPr>
                <w:i/>
                <w:sz w:val="26"/>
                <w:szCs w:val="26"/>
              </w:rPr>
            </w:pPr>
            <w:bookmarkStart w:id="95" w:name="_Toc120629662"/>
            <w:bookmarkStart w:id="96" w:name="_Toc120630892"/>
            <w:bookmarkStart w:id="97" w:name="_Toc120631167"/>
            <w:bookmarkStart w:id="98" w:name="_Toc120631341"/>
            <w:bookmarkStart w:id="99" w:name="_Toc120632010"/>
            <w:r w:rsidRPr="00B905E6">
              <w:rPr>
                <w:i/>
                <w:sz w:val="26"/>
                <w:szCs w:val="26"/>
              </w:rPr>
              <w:t>Положения информационных карт</w:t>
            </w:r>
            <w:bookmarkEnd w:id="95"/>
            <w:bookmarkEnd w:id="96"/>
            <w:bookmarkEnd w:id="97"/>
            <w:bookmarkEnd w:id="98"/>
            <w:bookmarkEnd w:id="99"/>
          </w:p>
        </w:tc>
      </w:tr>
      <w:tr w:rsidR="00541DFE" w:rsidRPr="00B905E6" w:rsidTr="00DA6400">
        <w:trPr>
          <w:trHeight w:val="312"/>
        </w:trPr>
        <w:tc>
          <w:tcPr>
            <w:tcW w:w="9716" w:type="dxa"/>
            <w:vAlign w:val="center"/>
          </w:tcPr>
          <w:p w:rsidR="00076BFA" w:rsidRPr="00B905E6" w:rsidRDefault="00541DFE" w:rsidP="00C55820">
            <w:pPr>
              <w:ind w:firstLine="34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>Предмет аукциона</w:t>
            </w:r>
            <w:r w:rsidR="00D547BD">
              <w:rPr>
                <w:sz w:val="26"/>
                <w:szCs w:val="26"/>
              </w:rPr>
              <w:t>: п</w:t>
            </w:r>
            <w:r w:rsidR="00C85675">
              <w:rPr>
                <w:sz w:val="26"/>
                <w:szCs w:val="26"/>
              </w:rPr>
              <w:t>раво на заключение договор</w:t>
            </w:r>
            <w:r w:rsidR="00C55820">
              <w:rPr>
                <w:sz w:val="26"/>
                <w:szCs w:val="26"/>
              </w:rPr>
              <w:t>а</w:t>
            </w:r>
            <w:r w:rsidR="00DD5FF9" w:rsidRPr="00B905E6">
              <w:rPr>
                <w:sz w:val="26"/>
                <w:szCs w:val="26"/>
              </w:rPr>
              <w:t xml:space="preserve"> аренды земельн</w:t>
            </w:r>
            <w:r w:rsidR="00E47EE4">
              <w:rPr>
                <w:sz w:val="26"/>
                <w:szCs w:val="26"/>
              </w:rPr>
              <w:t>ого</w:t>
            </w:r>
            <w:r w:rsidR="00BE53C1">
              <w:rPr>
                <w:sz w:val="26"/>
                <w:szCs w:val="26"/>
              </w:rPr>
              <w:t xml:space="preserve"> </w:t>
            </w:r>
            <w:r w:rsidR="00DD5FF9" w:rsidRPr="00B905E6">
              <w:rPr>
                <w:sz w:val="26"/>
                <w:szCs w:val="26"/>
              </w:rPr>
              <w:t>участк</w:t>
            </w:r>
            <w:r w:rsidR="00E47EE4">
              <w:rPr>
                <w:sz w:val="26"/>
                <w:szCs w:val="26"/>
              </w:rPr>
              <w:t>а</w:t>
            </w:r>
            <w:r w:rsidR="00DD5FF9" w:rsidRPr="00B905E6">
              <w:rPr>
                <w:sz w:val="26"/>
                <w:szCs w:val="26"/>
              </w:rPr>
              <w:t>, согласно Перечню (Приложение 2)</w:t>
            </w:r>
          </w:p>
        </w:tc>
      </w:tr>
      <w:tr w:rsidR="00541DFE" w:rsidRPr="00B905E6" w:rsidTr="00DA6400">
        <w:trPr>
          <w:cantSplit/>
          <w:trHeight w:val="312"/>
        </w:trPr>
        <w:tc>
          <w:tcPr>
            <w:tcW w:w="9716" w:type="dxa"/>
          </w:tcPr>
          <w:p w:rsidR="00A3039B" w:rsidRPr="00B905E6" w:rsidRDefault="00541DFE" w:rsidP="00D547BD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B905E6">
              <w:rPr>
                <w:color w:val="000000"/>
                <w:sz w:val="26"/>
                <w:szCs w:val="26"/>
              </w:rPr>
              <w:t xml:space="preserve">Организатор: </w:t>
            </w:r>
            <w:r w:rsidR="008219D4" w:rsidRPr="00B905E6">
              <w:rPr>
                <w:color w:val="000000"/>
                <w:sz w:val="26"/>
                <w:szCs w:val="26"/>
              </w:rPr>
              <w:t>Комитет по управлению муниципальным имуществом Качканарского городского округа</w:t>
            </w:r>
          </w:p>
        </w:tc>
      </w:tr>
      <w:tr w:rsidR="00541DFE" w:rsidRPr="00B905E6" w:rsidTr="00DA6400">
        <w:trPr>
          <w:cantSplit/>
          <w:trHeight w:val="312"/>
        </w:trPr>
        <w:tc>
          <w:tcPr>
            <w:tcW w:w="9716" w:type="dxa"/>
          </w:tcPr>
          <w:p w:rsidR="00A3039B" w:rsidRPr="00B905E6" w:rsidRDefault="00541DFE" w:rsidP="00D547BD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B905E6">
              <w:rPr>
                <w:color w:val="000000"/>
                <w:sz w:val="26"/>
                <w:szCs w:val="26"/>
              </w:rPr>
              <w:t>Руководитель Организатора:</w:t>
            </w:r>
            <w:r w:rsidR="00D547BD">
              <w:rPr>
                <w:color w:val="000000"/>
                <w:sz w:val="26"/>
                <w:szCs w:val="26"/>
              </w:rPr>
              <w:t xml:space="preserve"> </w:t>
            </w:r>
            <w:r w:rsidR="008219D4" w:rsidRPr="00B905E6">
              <w:rPr>
                <w:color w:val="000000"/>
                <w:sz w:val="26"/>
                <w:szCs w:val="26"/>
              </w:rPr>
              <w:t>Адамчук Ольга Владимировна</w:t>
            </w:r>
          </w:p>
        </w:tc>
      </w:tr>
      <w:tr w:rsidR="00541DFE" w:rsidRPr="00B905E6" w:rsidTr="00DA6400">
        <w:trPr>
          <w:cantSplit/>
          <w:trHeight w:val="312"/>
        </w:trPr>
        <w:tc>
          <w:tcPr>
            <w:tcW w:w="9716" w:type="dxa"/>
          </w:tcPr>
          <w:p w:rsidR="00541DFE" w:rsidRPr="00D547BD" w:rsidRDefault="00541DFE" w:rsidP="00D547BD">
            <w:pPr>
              <w:ind w:left="252" w:hanging="218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905E6">
              <w:rPr>
                <w:color w:val="000000"/>
                <w:sz w:val="26"/>
                <w:szCs w:val="26"/>
              </w:rPr>
              <w:t>Адрес Организатора:</w:t>
            </w:r>
            <w:r w:rsidR="00D547BD">
              <w:rPr>
                <w:color w:val="000000"/>
                <w:sz w:val="26"/>
                <w:szCs w:val="26"/>
              </w:rPr>
              <w:t xml:space="preserve"> </w:t>
            </w:r>
            <w:r w:rsidR="008219D4" w:rsidRPr="00B905E6">
              <w:rPr>
                <w:sz w:val="26"/>
                <w:szCs w:val="26"/>
              </w:rPr>
              <w:t>624350</w:t>
            </w:r>
            <w:r w:rsidRPr="00B905E6">
              <w:rPr>
                <w:sz w:val="26"/>
                <w:szCs w:val="26"/>
              </w:rPr>
              <w:t xml:space="preserve">, </w:t>
            </w:r>
            <w:r w:rsidR="008219D4" w:rsidRPr="00B905E6">
              <w:rPr>
                <w:sz w:val="26"/>
                <w:szCs w:val="26"/>
              </w:rPr>
              <w:t>Свердловская обл., г. Качканар, ул. Свердлова, д. 8</w:t>
            </w:r>
            <w:proofErr w:type="gramEnd"/>
          </w:p>
          <w:p w:rsidR="00A3039B" w:rsidRPr="00B905E6" w:rsidRDefault="00541DFE" w:rsidP="00EF02E5">
            <w:pPr>
              <w:pStyle w:val="a7"/>
              <w:ind w:firstLine="34"/>
              <w:rPr>
                <w:color w:val="000000"/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 xml:space="preserve">тел./факс. </w:t>
            </w:r>
            <w:r w:rsidR="0049541B" w:rsidRPr="00B905E6">
              <w:rPr>
                <w:sz w:val="26"/>
                <w:szCs w:val="26"/>
              </w:rPr>
              <w:t xml:space="preserve">8 </w:t>
            </w:r>
            <w:r w:rsidRPr="00B905E6">
              <w:rPr>
                <w:sz w:val="26"/>
                <w:szCs w:val="26"/>
              </w:rPr>
              <w:t>(</w:t>
            </w:r>
            <w:r w:rsidR="008219D4" w:rsidRPr="00B905E6">
              <w:rPr>
                <w:sz w:val="26"/>
                <w:szCs w:val="26"/>
              </w:rPr>
              <w:t>34341</w:t>
            </w:r>
            <w:r w:rsidRPr="00B905E6">
              <w:rPr>
                <w:sz w:val="26"/>
                <w:szCs w:val="26"/>
              </w:rPr>
              <w:t xml:space="preserve">) </w:t>
            </w:r>
            <w:r w:rsidR="00EF02E5">
              <w:rPr>
                <w:sz w:val="26"/>
                <w:szCs w:val="26"/>
              </w:rPr>
              <w:t>68510</w:t>
            </w:r>
            <w:r w:rsidR="008219D4" w:rsidRPr="00B905E6">
              <w:rPr>
                <w:sz w:val="26"/>
                <w:szCs w:val="26"/>
              </w:rPr>
              <w:t xml:space="preserve">, </w:t>
            </w:r>
            <w:r w:rsidR="00EF02E5">
              <w:rPr>
                <w:sz w:val="26"/>
                <w:szCs w:val="26"/>
              </w:rPr>
              <w:t>68618</w:t>
            </w:r>
            <w:r w:rsidR="00DA6400" w:rsidRPr="00B905E6">
              <w:rPr>
                <w:sz w:val="26"/>
                <w:szCs w:val="26"/>
              </w:rPr>
              <w:t xml:space="preserve"> </w:t>
            </w:r>
            <w:r w:rsidRPr="00B905E6">
              <w:rPr>
                <w:sz w:val="26"/>
                <w:szCs w:val="26"/>
                <w:lang w:val="en-US"/>
              </w:rPr>
              <w:t>E</w:t>
            </w:r>
            <w:r w:rsidRPr="00B905E6">
              <w:rPr>
                <w:sz w:val="26"/>
                <w:szCs w:val="26"/>
              </w:rPr>
              <w:t>-</w:t>
            </w:r>
            <w:r w:rsidRPr="00B905E6">
              <w:rPr>
                <w:sz w:val="26"/>
                <w:szCs w:val="26"/>
                <w:lang w:val="en-US"/>
              </w:rPr>
              <w:t>mail</w:t>
            </w:r>
            <w:r w:rsidRPr="00B905E6">
              <w:rPr>
                <w:sz w:val="26"/>
                <w:szCs w:val="26"/>
              </w:rPr>
              <w:t xml:space="preserve">: </w:t>
            </w:r>
            <w:r w:rsidR="008219D4" w:rsidRPr="00B905E6">
              <w:rPr>
                <w:sz w:val="26"/>
                <w:szCs w:val="26"/>
                <w:lang w:val="en-US"/>
              </w:rPr>
              <w:t>kumi@kgo66.ru</w:t>
            </w:r>
          </w:p>
        </w:tc>
      </w:tr>
      <w:tr w:rsidR="00F81CDC" w:rsidRPr="00B905E6" w:rsidTr="00DA6400">
        <w:trPr>
          <w:cantSplit/>
          <w:trHeight w:val="315"/>
        </w:trPr>
        <w:tc>
          <w:tcPr>
            <w:tcW w:w="9716" w:type="dxa"/>
          </w:tcPr>
          <w:p w:rsidR="00F81CDC" w:rsidRPr="00B905E6" w:rsidRDefault="00F81CDC" w:rsidP="00824B5F">
            <w:pPr>
              <w:ind w:firstLine="34"/>
              <w:jc w:val="both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>Адрес для представления Заявок на участие в аукционе:</w:t>
            </w:r>
          </w:p>
          <w:p w:rsidR="00F81CDC" w:rsidRPr="00B905E6" w:rsidRDefault="008219D4" w:rsidP="00C55820">
            <w:pPr>
              <w:pStyle w:val="a7"/>
              <w:ind w:firstLine="34"/>
              <w:jc w:val="both"/>
              <w:rPr>
                <w:bCs/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>624350, Свердловская обл., г. Качканар, ул. Свердлова, д. 8</w:t>
            </w:r>
            <w:r w:rsidR="00DA6400" w:rsidRPr="00B905E6">
              <w:rPr>
                <w:sz w:val="26"/>
                <w:szCs w:val="26"/>
              </w:rPr>
              <w:t xml:space="preserve">, </w:t>
            </w:r>
            <w:proofErr w:type="spellStart"/>
            <w:r w:rsidR="00DA6400" w:rsidRPr="00B905E6">
              <w:rPr>
                <w:sz w:val="26"/>
                <w:szCs w:val="26"/>
              </w:rPr>
              <w:t>каб</w:t>
            </w:r>
            <w:proofErr w:type="spellEnd"/>
            <w:r w:rsidR="00DA6400" w:rsidRPr="00B905E6">
              <w:rPr>
                <w:sz w:val="26"/>
                <w:szCs w:val="26"/>
              </w:rPr>
              <w:t>. 22</w:t>
            </w:r>
            <w:r w:rsidR="00C55820">
              <w:rPr>
                <w:sz w:val="26"/>
                <w:szCs w:val="26"/>
              </w:rPr>
              <w:t>5</w:t>
            </w:r>
          </w:p>
        </w:tc>
      </w:tr>
      <w:tr w:rsidR="00F81CDC" w:rsidRPr="00B905E6" w:rsidTr="00DA6400">
        <w:trPr>
          <w:cantSplit/>
          <w:trHeight w:val="81"/>
        </w:trPr>
        <w:tc>
          <w:tcPr>
            <w:tcW w:w="9716" w:type="dxa"/>
          </w:tcPr>
          <w:p w:rsidR="00F81CDC" w:rsidRPr="00B905E6" w:rsidRDefault="00F81CDC" w:rsidP="00824B5F">
            <w:pPr>
              <w:ind w:firstLine="34"/>
              <w:jc w:val="both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>Место, дата и время начала подачи заявок на участие в аукционе:</w:t>
            </w:r>
          </w:p>
          <w:p w:rsidR="008219D4" w:rsidRPr="00B905E6" w:rsidRDefault="008219D4" w:rsidP="008219D4">
            <w:pPr>
              <w:pStyle w:val="a7"/>
              <w:ind w:firstLine="34"/>
              <w:jc w:val="both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 xml:space="preserve">624350, Свердловская обл., г. Качканар, ул. Свердлова, д. 8, </w:t>
            </w:r>
            <w:proofErr w:type="spellStart"/>
            <w:r w:rsidRPr="00B905E6">
              <w:rPr>
                <w:sz w:val="26"/>
                <w:szCs w:val="26"/>
              </w:rPr>
              <w:t>каб</w:t>
            </w:r>
            <w:proofErr w:type="spellEnd"/>
            <w:r w:rsidRPr="00B905E6">
              <w:rPr>
                <w:sz w:val="26"/>
                <w:szCs w:val="26"/>
              </w:rPr>
              <w:t>. 22</w:t>
            </w:r>
            <w:r w:rsidR="00C55820">
              <w:rPr>
                <w:sz w:val="26"/>
                <w:szCs w:val="26"/>
              </w:rPr>
              <w:t>5</w:t>
            </w:r>
          </w:p>
          <w:p w:rsidR="00F81CDC" w:rsidRPr="00B905E6" w:rsidRDefault="00F81CDC" w:rsidP="00C55820">
            <w:pPr>
              <w:keepNext/>
              <w:suppressAutoHyphens/>
              <w:jc w:val="both"/>
              <w:outlineLvl w:val="0"/>
              <w:rPr>
                <w:sz w:val="26"/>
                <w:szCs w:val="26"/>
              </w:rPr>
            </w:pPr>
            <w:r w:rsidRPr="00B905E6">
              <w:rPr>
                <w:bCs/>
                <w:iCs/>
                <w:sz w:val="26"/>
                <w:szCs w:val="26"/>
                <w:lang w:eastAsia="ar-SA"/>
              </w:rPr>
              <w:t xml:space="preserve">с </w:t>
            </w:r>
            <w:r w:rsidR="002A49AF">
              <w:rPr>
                <w:bCs/>
                <w:iCs/>
                <w:sz w:val="26"/>
                <w:szCs w:val="26"/>
                <w:lang w:eastAsia="ar-SA"/>
              </w:rPr>
              <w:t>2</w:t>
            </w:r>
            <w:r w:rsidR="00C55820">
              <w:rPr>
                <w:bCs/>
                <w:iCs/>
                <w:sz w:val="26"/>
                <w:szCs w:val="26"/>
                <w:lang w:eastAsia="ar-SA"/>
              </w:rPr>
              <w:t>1</w:t>
            </w:r>
            <w:r w:rsidR="002A49AF">
              <w:rPr>
                <w:bCs/>
                <w:iCs/>
                <w:sz w:val="26"/>
                <w:szCs w:val="26"/>
                <w:lang w:eastAsia="ar-SA"/>
              </w:rPr>
              <w:t>.</w:t>
            </w:r>
            <w:r w:rsidR="00C55820">
              <w:rPr>
                <w:bCs/>
                <w:iCs/>
                <w:sz w:val="26"/>
                <w:szCs w:val="26"/>
                <w:lang w:eastAsia="ar-SA"/>
              </w:rPr>
              <w:t>11</w:t>
            </w:r>
            <w:r w:rsidR="002A49AF">
              <w:rPr>
                <w:bCs/>
                <w:iCs/>
                <w:sz w:val="26"/>
                <w:szCs w:val="26"/>
                <w:lang w:eastAsia="ar-SA"/>
              </w:rPr>
              <w:t>.201</w:t>
            </w:r>
            <w:r w:rsidR="00C55820">
              <w:rPr>
                <w:bCs/>
                <w:iCs/>
                <w:sz w:val="26"/>
                <w:szCs w:val="26"/>
                <w:lang w:eastAsia="ar-SA"/>
              </w:rPr>
              <w:t>9</w:t>
            </w:r>
            <w:r w:rsidR="002A49AF">
              <w:rPr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B905E6">
              <w:rPr>
                <w:bCs/>
                <w:iCs/>
                <w:sz w:val="26"/>
                <w:szCs w:val="26"/>
                <w:lang w:eastAsia="ar-SA"/>
              </w:rPr>
              <w:t>года</w:t>
            </w:r>
            <w:r w:rsidR="00DA6400" w:rsidRPr="00B905E6">
              <w:rPr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B905E6">
              <w:rPr>
                <w:bCs/>
                <w:iCs/>
                <w:sz w:val="26"/>
                <w:szCs w:val="26"/>
              </w:rPr>
              <w:t xml:space="preserve">ежедневно по рабочим дням с </w:t>
            </w:r>
            <w:r w:rsidR="00B5395E">
              <w:rPr>
                <w:bCs/>
                <w:iCs/>
                <w:sz w:val="26"/>
                <w:szCs w:val="26"/>
              </w:rPr>
              <w:t>8</w:t>
            </w:r>
            <w:r w:rsidR="008219D4" w:rsidRPr="00B905E6">
              <w:rPr>
                <w:bCs/>
                <w:iCs/>
                <w:sz w:val="26"/>
                <w:szCs w:val="26"/>
              </w:rPr>
              <w:t>.00</w:t>
            </w:r>
            <w:r w:rsidRPr="00B905E6">
              <w:rPr>
                <w:bCs/>
                <w:iCs/>
                <w:sz w:val="26"/>
                <w:szCs w:val="26"/>
              </w:rPr>
              <w:t xml:space="preserve"> до </w:t>
            </w:r>
            <w:r w:rsidR="009370DF" w:rsidRPr="00B905E6">
              <w:rPr>
                <w:bCs/>
                <w:iCs/>
                <w:sz w:val="26"/>
                <w:szCs w:val="26"/>
              </w:rPr>
              <w:t>1</w:t>
            </w:r>
            <w:r w:rsidR="00C55820">
              <w:rPr>
                <w:bCs/>
                <w:iCs/>
                <w:sz w:val="26"/>
                <w:szCs w:val="26"/>
              </w:rPr>
              <w:t>6</w:t>
            </w:r>
            <w:r w:rsidR="008219D4" w:rsidRPr="00B905E6">
              <w:rPr>
                <w:bCs/>
                <w:iCs/>
                <w:sz w:val="26"/>
                <w:szCs w:val="26"/>
              </w:rPr>
              <w:t>.00</w:t>
            </w:r>
            <w:r w:rsidRPr="00B905E6">
              <w:rPr>
                <w:bCs/>
                <w:iCs/>
                <w:sz w:val="26"/>
                <w:szCs w:val="26"/>
              </w:rPr>
              <w:t xml:space="preserve"> </w:t>
            </w:r>
            <w:r w:rsidRPr="00B905E6">
              <w:rPr>
                <w:sz w:val="26"/>
                <w:szCs w:val="26"/>
              </w:rPr>
              <w:t xml:space="preserve"> </w:t>
            </w:r>
            <w:r w:rsidR="00B905E6">
              <w:rPr>
                <w:sz w:val="26"/>
                <w:szCs w:val="26"/>
              </w:rPr>
              <w:t>местного времени</w:t>
            </w:r>
          </w:p>
        </w:tc>
      </w:tr>
      <w:tr w:rsidR="00F81CDC" w:rsidRPr="00B905E6" w:rsidTr="00DA6400">
        <w:trPr>
          <w:cantSplit/>
          <w:trHeight w:val="180"/>
        </w:trPr>
        <w:tc>
          <w:tcPr>
            <w:tcW w:w="9716" w:type="dxa"/>
          </w:tcPr>
          <w:p w:rsidR="00F81CDC" w:rsidRPr="00B905E6" w:rsidRDefault="00F81CDC" w:rsidP="00824B5F">
            <w:pPr>
              <w:pStyle w:val="a6"/>
              <w:ind w:left="0" w:firstLine="34"/>
              <w:jc w:val="both"/>
              <w:rPr>
                <w:b w:val="0"/>
                <w:sz w:val="26"/>
                <w:szCs w:val="26"/>
              </w:rPr>
            </w:pPr>
            <w:r w:rsidRPr="00B905E6">
              <w:rPr>
                <w:b w:val="0"/>
                <w:sz w:val="26"/>
                <w:szCs w:val="26"/>
              </w:rPr>
              <w:t>Дата и время окончания подачи заявок на участие в аукционе:</w:t>
            </w:r>
          </w:p>
          <w:p w:rsidR="00453BE0" w:rsidRPr="00B905E6" w:rsidRDefault="002A49AF" w:rsidP="00C55820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2</w:t>
            </w:r>
            <w:r w:rsidR="00C55820">
              <w:rPr>
                <w:bCs/>
                <w:iCs/>
                <w:sz w:val="26"/>
                <w:szCs w:val="26"/>
                <w:lang w:eastAsia="ar-SA"/>
              </w:rPr>
              <w:t>0</w:t>
            </w:r>
            <w:r>
              <w:rPr>
                <w:bCs/>
                <w:iCs/>
                <w:sz w:val="26"/>
                <w:szCs w:val="26"/>
                <w:lang w:eastAsia="ar-SA"/>
              </w:rPr>
              <w:t>.</w:t>
            </w:r>
            <w:r w:rsidR="00C55820">
              <w:rPr>
                <w:bCs/>
                <w:iCs/>
                <w:sz w:val="26"/>
                <w:szCs w:val="26"/>
                <w:lang w:eastAsia="ar-SA"/>
              </w:rPr>
              <w:t>12</w:t>
            </w:r>
            <w:r>
              <w:rPr>
                <w:bCs/>
                <w:iCs/>
                <w:sz w:val="26"/>
                <w:szCs w:val="26"/>
                <w:lang w:eastAsia="ar-SA"/>
              </w:rPr>
              <w:t>.201</w:t>
            </w:r>
            <w:r w:rsidR="00C55820">
              <w:rPr>
                <w:bCs/>
                <w:iCs/>
                <w:sz w:val="26"/>
                <w:szCs w:val="26"/>
                <w:lang w:eastAsia="ar-SA"/>
              </w:rPr>
              <w:t>9</w:t>
            </w:r>
            <w:r w:rsidR="001B3164" w:rsidRPr="00A57408">
              <w:rPr>
                <w:bCs/>
                <w:iCs/>
                <w:sz w:val="26"/>
                <w:szCs w:val="26"/>
                <w:lang w:eastAsia="ar-SA"/>
              </w:rPr>
              <w:t xml:space="preserve"> года</w:t>
            </w:r>
            <w:r w:rsidR="001B3164" w:rsidRPr="00B905E6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7632" w:rsidRPr="00B905E6">
              <w:rPr>
                <w:bCs/>
                <w:color w:val="000000"/>
                <w:sz w:val="26"/>
                <w:szCs w:val="26"/>
              </w:rPr>
              <w:t>1</w:t>
            </w:r>
            <w:r w:rsidR="002D4418">
              <w:rPr>
                <w:bCs/>
                <w:color w:val="000000"/>
                <w:sz w:val="26"/>
                <w:szCs w:val="26"/>
              </w:rPr>
              <w:t>6</w:t>
            </w:r>
            <w:r w:rsidR="00597632" w:rsidRPr="00B905E6">
              <w:rPr>
                <w:bCs/>
                <w:color w:val="000000"/>
                <w:sz w:val="26"/>
                <w:szCs w:val="26"/>
              </w:rPr>
              <w:t>.00</w:t>
            </w:r>
            <w:r w:rsidR="00F81CDC" w:rsidRPr="00B905E6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219D4" w:rsidRPr="00B905E6">
              <w:rPr>
                <w:bCs/>
                <w:color w:val="000000"/>
                <w:sz w:val="26"/>
                <w:szCs w:val="26"/>
              </w:rPr>
              <w:t>местно</w:t>
            </w:r>
            <w:r w:rsidR="00B905E6">
              <w:rPr>
                <w:bCs/>
                <w:color w:val="000000"/>
                <w:sz w:val="26"/>
                <w:szCs w:val="26"/>
              </w:rPr>
              <w:t>го</w:t>
            </w:r>
            <w:r w:rsidR="008219D4" w:rsidRPr="00B905E6">
              <w:rPr>
                <w:bCs/>
                <w:color w:val="000000"/>
                <w:sz w:val="26"/>
                <w:szCs w:val="26"/>
              </w:rPr>
              <w:t xml:space="preserve"> времени</w:t>
            </w:r>
          </w:p>
        </w:tc>
      </w:tr>
      <w:tr w:rsidR="00F81CDC" w:rsidRPr="00B905E6" w:rsidTr="007B213D">
        <w:trPr>
          <w:cantSplit/>
          <w:trHeight w:val="534"/>
        </w:trPr>
        <w:tc>
          <w:tcPr>
            <w:tcW w:w="9716" w:type="dxa"/>
          </w:tcPr>
          <w:p w:rsidR="00F81CDC" w:rsidRPr="00B905E6" w:rsidRDefault="00F81CDC" w:rsidP="00824B5F">
            <w:pPr>
              <w:ind w:left="34"/>
              <w:jc w:val="both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>Место, дата и время проведения аукцион</w:t>
            </w:r>
            <w:r w:rsidR="003369E7">
              <w:rPr>
                <w:sz w:val="26"/>
                <w:szCs w:val="26"/>
              </w:rPr>
              <w:t>ов</w:t>
            </w:r>
            <w:r w:rsidRPr="00B905E6">
              <w:rPr>
                <w:sz w:val="26"/>
                <w:szCs w:val="26"/>
              </w:rPr>
              <w:t xml:space="preserve">: </w:t>
            </w:r>
          </w:p>
          <w:p w:rsidR="00B905E6" w:rsidRDefault="008219D4" w:rsidP="00B905E6">
            <w:pPr>
              <w:pStyle w:val="a7"/>
              <w:ind w:firstLine="34"/>
              <w:jc w:val="both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 xml:space="preserve">624350, Свердловская обл., г. Качканар, ул. Свердлова, д. 8, </w:t>
            </w:r>
            <w:proofErr w:type="spellStart"/>
            <w:r w:rsidR="007B213D" w:rsidRPr="00B905E6">
              <w:rPr>
                <w:color w:val="000000"/>
                <w:spacing w:val="8"/>
                <w:sz w:val="26"/>
                <w:szCs w:val="26"/>
                <w:lang w:eastAsia="ar-SA"/>
              </w:rPr>
              <w:t>каб</w:t>
            </w:r>
            <w:proofErr w:type="spellEnd"/>
            <w:r w:rsidR="007B213D" w:rsidRPr="00B905E6">
              <w:rPr>
                <w:color w:val="000000"/>
                <w:spacing w:val="8"/>
                <w:sz w:val="26"/>
                <w:szCs w:val="26"/>
                <w:lang w:eastAsia="ar-SA"/>
              </w:rPr>
              <w:t>. 307.</w:t>
            </w:r>
            <w:r w:rsidR="00DA6400" w:rsidRPr="00B905E6">
              <w:rPr>
                <w:sz w:val="26"/>
                <w:szCs w:val="26"/>
              </w:rPr>
              <w:t xml:space="preserve"> </w:t>
            </w:r>
          </w:p>
          <w:p w:rsidR="00BE53C1" w:rsidRPr="00B905E6" w:rsidRDefault="00FD4DC3" w:rsidP="00264F42">
            <w:pPr>
              <w:suppressAutoHyphens/>
              <w:jc w:val="both"/>
              <w:rPr>
                <w:sz w:val="26"/>
                <w:szCs w:val="26"/>
              </w:rPr>
            </w:pPr>
            <w:r w:rsidRPr="006D4854">
              <w:rPr>
                <w:iCs/>
                <w:kern w:val="1"/>
                <w:sz w:val="26"/>
                <w:szCs w:val="26"/>
                <w:lang w:eastAsia="ar-SA"/>
              </w:rPr>
              <w:t xml:space="preserve">Лот № 1 – </w:t>
            </w:r>
            <w:r w:rsidR="00C55820">
              <w:rPr>
                <w:iCs/>
                <w:kern w:val="1"/>
                <w:sz w:val="26"/>
                <w:szCs w:val="26"/>
                <w:lang w:eastAsia="ar-SA"/>
              </w:rPr>
              <w:t>27</w:t>
            </w:r>
            <w:r w:rsidR="00D704AD">
              <w:rPr>
                <w:iCs/>
                <w:kern w:val="1"/>
                <w:sz w:val="26"/>
                <w:szCs w:val="26"/>
                <w:lang w:eastAsia="ar-SA"/>
              </w:rPr>
              <w:t>.</w:t>
            </w:r>
            <w:r w:rsidR="00C55820">
              <w:rPr>
                <w:iCs/>
                <w:kern w:val="1"/>
                <w:sz w:val="26"/>
                <w:szCs w:val="26"/>
                <w:lang w:eastAsia="ar-SA"/>
              </w:rPr>
              <w:t>12</w:t>
            </w:r>
            <w:r w:rsidR="00D704AD">
              <w:rPr>
                <w:iCs/>
                <w:kern w:val="1"/>
                <w:sz w:val="26"/>
                <w:szCs w:val="26"/>
                <w:lang w:eastAsia="ar-SA"/>
              </w:rPr>
              <w:t>.201</w:t>
            </w:r>
            <w:r w:rsidR="00C55820">
              <w:rPr>
                <w:iCs/>
                <w:kern w:val="1"/>
                <w:sz w:val="26"/>
                <w:szCs w:val="26"/>
                <w:lang w:eastAsia="ar-SA"/>
              </w:rPr>
              <w:t>9</w:t>
            </w:r>
            <w:r w:rsidRPr="006D4854">
              <w:rPr>
                <w:iCs/>
                <w:kern w:val="1"/>
                <w:sz w:val="26"/>
                <w:szCs w:val="26"/>
                <w:lang w:eastAsia="ar-SA"/>
              </w:rPr>
              <w:t xml:space="preserve"> в </w:t>
            </w:r>
            <w:r w:rsidR="00264F42">
              <w:rPr>
                <w:iCs/>
                <w:kern w:val="1"/>
                <w:sz w:val="26"/>
                <w:szCs w:val="26"/>
                <w:lang w:eastAsia="ar-SA"/>
              </w:rPr>
              <w:t>1</w:t>
            </w:r>
            <w:r w:rsidR="00D704AD">
              <w:rPr>
                <w:iCs/>
                <w:kern w:val="1"/>
                <w:sz w:val="26"/>
                <w:szCs w:val="26"/>
                <w:lang w:eastAsia="ar-SA"/>
              </w:rPr>
              <w:t>0.0</w:t>
            </w:r>
            <w:r w:rsidRPr="006D4854">
              <w:rPr>
                <w:iCs/>
                <w:kern w:val="1"/>
                <w:sz w:val="26"/>
                <w:szCs w:val="26"/>
                <w:lang w:eastAsia="ar-SA"/>
              </w:rPr>
              <w:t xml:space="preserve">0 </w:t>
            </w:r>
            <w:r w:rsidR="00B905E6" w:rsidRPr="006D4854">
              <w:rPr>
                <w:sz w:val="26"/>
                <w:szCs w:val="26"/>
              </w:rPr>
              <w:t>местного времени</w:t>
            </w:r>
            <w:proofErr w:type="gramStart"/>
            <w:r w:rsidR="00BE53C1" w:rsidRPr="006D4854">
              <w:rPr>
                <w:sz w:val="26"/>
                <w:szCs w:val="26"/>
              </w:rPr>
              <w:t>;</w:t>
            </w:r>
            <w:r w:rsidR="002A49AF">
              <w:rPr>
                <w:sz w:val="26"/>
                <w:szCs w:val="26"/>
              </w:rPr>
              <w:t>.</w:t>
            </w:r>
            <w:proofErr w:type="gramEnd"/>
          </w:p>
        </w:tc>
      </w:tr>
      <w:tr w:rsidR="00076BFA" w:rsidRPr="00B905E6" w:rsidTr="00264F42">
        <w:trPr>
          <w:cantSplit/>
          <w:trHeight w:val="3274"/>
        </w:trPr>
        <w:tc>
          <w:tcPr>
            <w:tcW w:w="9716" w:type="dxa"/>
          </w:tcPr>
          <w:p w:rsidR="00076BFA" w:rsidRPr="009D541F" w:rsidRDefault="006B4C75" w:rsidP="009D541F">
            <w:pPr>
              <w:rPr>
                <w:color w:val="000000"/>
                <w:sz w:val="26"/>
                <w:szCs w:val="26"/>
              </w:rPr>
            </w:pPr>
            <w:r w:rsidRPr="00B905E6">
              <w:rPr>
                <w:color w:val="000000"/>
                <w:sz w:val="26"/>
                <w:szCs w:val="26"/>
              </w:rPr>
              <w:t>Срок действия договор</w:t>
            </w:r>
            <w:r w:rsidR="00065E9B">
              <w:rPr>
                <w:color w:val="000000"/>
                <w:sz w:val="26"/>
                <w:szCs w:val="26"/>
              </w:rPr>
              <w:t>ов</w:t>
            </w:r>
            <w:r w:rsidRPr="00B905E6">
              <w:rPr>
                <w:color w:val="000000"/>
                <w:sz w:val="26"/>
                <w:szCs w:val="26"/>
              </w:rPr>
              <w:t xml:space="preserve"> </w:t>
            </w:r>
            <w:r w:rsidR="00556F4F" w:rsidRPr="00B905E6">
              <w:rPr>
                <w:color w:val="000000"/>
                <w:sz w:val="26"/>
                <w:szCs w:val="26"/>
              </w:rPr>
              <w:t>аренды земельн</w:t>
            </w:r>
            <w:r w:rsidR="00264F42">
              <w:rPr>
                <w:color w:val="000000"/>
                <w:sz w:val="26"/>
                <w:szCs w:val="26"/>
              </w:rPr>
              <w:t xml:space="preserve">ого </w:t>
            </w:r>
            <w:r w:rsidR="00556F4F" w:rsidRPr="00B905E6">
              <w:rPr>
                <w:color w:val="000000"/>
                <w:sz w:val="26"/>
                <w:szCs w:val="26"/>
              </w:rPr>
              <w:t>участк</w:t>
            </w:r>
            <w:r w:rsidR="00264F42">
              <w:rPr>
                <w:color w:val="000000"/>
                <w:sz w:val="26"/>
                <w:szCs w:val="26"/>
              </w:rPr>
              <w:t xml:space="preserve">а </w:t>
            </w:r>
            <w:r w:rsidR="0036425E">
              <w:rPr>
                <w:color w:val="000000"/>
                <w:sz w:val="26"/>
                <w:szCs w:val="26"/>
              </w:rPr>
              <w:t xml:space="preserve">в составе </w:t>
            </w:r>
            <w:r w:rsidR="00394576">
              <w:rPr>
                <w:color w:val="000000"/>
                <w:sz w:val="26"/>
                <w:szCs w:val="26"/>
              </w:rPr>
              <w:t>Л</w:t>
            </w:r>
            <w:r w:rsidR="0036425E">
              <w:rPr>
                <w:color w:val="000000"/>
                <w:sz w:val="26"/>
                <w:szCs w:val="26"/>
              </w:rPr>
              <w:t>от</w:t>
            </w:r>
            <w:r w:rsidR="00264F42">
              <w:rPr>
                <w:color w:val="000000"/>
                <w:sz w:val="26"/>
                <w:szCs w:val="26"/>
              </w:rPr>
              <w:t>а</w:t>
            </w:r>
            <w:r w:rsidR="0036425E">
              <w:rPr>
                <w:color w:val="000000"/>
                <w:sz w:val="26"/>
                <w:szCs w:val="26"/>
              </w:rPr>
              <w:t xml:space="preserve"> </w:t>
            </w:r>
            <w:r w:rsidR="0036425E" w:rsidRPr="00425EC2">
              <w:rPr>
                <w:color w:val="000000"/>
                <w:sz w:val="26"/>
                <w:szCs w:val="26"/>
              </w:rPr>
              <w:t>№ 1</w:t>
            </w:r>
            <w:r w:rsidR="00264F42">
              <w:rPr>
                <w:color w:val="000000"/>
                <w:sz w:val="26"/>
                <w:szCs w:val="26"/>
              </w:rPr>
              <w:t xml:space="preserve"> – двадцать лет</w:t>
            </w:r>
            <w:r w:rsidR="00425EC2" w:rsidRPr="00425EC2">
              <w:rPr>
                <w:color w:val="000000"/>
                <w:sz w:val="26"/>
                <w:szCs w:val="26"/>
              </w:rPr>
              <w:t>.</w:t>
            </w:r>
            <w:r w:rsidR="00264F42">
              <w:rPr>
                <w:color w:val="000000"/>
                <w:sz w:val="26"/>
                <w:szCs w:val="26"/>
              </w:rPr>
              <w:t xml:space="preserve"> </w:t>
            </w:r>
            <w:r w:rsidR="00076BFA" w:rsidRPr="00B905E6">
              <w:rPr>
                <w:sz w:val="26"/>
                <w:szCs w:val="26"/>
              </w:rPr>
              <w:t xml:space="preserve">Размер задатка </w:t>
            </w:r>
            <w:r w:rsidR="00556F4F" w:rsidRPr="00B905E6">
              <w:rPr>
                <w:sz w:val="26"/>
                <w:szCs w:val="26"/>
              </w:rPr>
              <w:t>2</w:t>
            </w:r>
            <w:r w:rsidR="00076BFA" w:rsidRPr="00B905E6">
              <w:rPr>
                <w:sz w:val="26"/>
                <w:szCs w:val="26"/>
              </w:rPr>
              <w:t>0 % от начальной цены лота</w:t>
            </w:r>
            <w:r w:rsidR="00556F4F" w:rsidRPr="00B905E6">
              <w:rPr>
                <w:sz w:val="26"/>
                <w:szCs w:val="26"/>
              </w:rPr>
              <w:t xml:space="preserve"> (приложение 2).</w:t>
            </w:r>
            <w:r w:rsidR="0043502D" w:rsidRPr="00B905E6">
              <w:rPr>
                <w:sz w:val="26"/>
                <w:szCs w:val="26"/>
              </w:rPr>
              <w:t xml:space="preserve"> </w:t>
            </w:r>
          </w:p>
          <w:p w:rsidR="00076BFA" w:rsidRPr="00B905E6" w:rsidRDefault="00076BFA" w:rsidP="006B4C75">
            <w:pPr>
              <w:jc w:val="both"/>
              <w:rPr>
                <w:sz w:val="26"/>
                <w:szCs w:val="26"/>
              </w:rPr>
            </w:pPr>
            <w:r w:rsidRPr="00456475">
              <w:rPr>
                <w:sz w:val="26"/>
                <w:szCs w:val="26"/>
              </w:rPr>
              <w:t>Реквизиты для перечисления задатка:</w:t>
            </w:r>
          </w:p>
          <w:p w:rsidR="00966252" w:rsidRPr="00B905E6" w:rsidRDefault="00966252" w:rsidP="0096625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905E6">
              <w:rPr>
                <w:sz w:val="26"/>
                <w:szCs w:val="26"/>
                <w:lang w:eastAsia="ar-SA"/>
              </w:rPr>
              <w:t>Наименование получателя платежа: УФК по Свердловской области (Комитет по имуществу КГО, л/</w:t>
            </w:r>
            <w:proofErr w:type="spellStart"/>
            <w:r w:rsidRPr="00B905E6">
              <w:rPr>
                <w:sz w:val="26"/>
                <w:szCs w:val="26"/>
                <w:lang w:eastAsia="ar-SA"/>
              </w:rPr>
              <w:t>сч</w:t>
            </w:r>
            <w:proofErr w:type="spellEnd"/>
            <w:r w:rsidRPr="00B905E6">
              <w:rPr>
                <w:sz w:val="26"/>
                <w:szCs w:val="26"/>
                <w:lang w:eastAsia="ar-SA"/>
              </w:rPr>
              <w:t xml:space="preserve"> 05623000680)</w:t>
            </w:r>
          </w:p>
          <w:p w:rsidR="00966252" w:rsidRPr="00B905E6" w:rsidRDefault="00966252" w:rsidP="0096625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905E6">
              <w:rPr>
                <w:sz w:val="26"/>
                <w:szCs w:val="26"/>
                <w:lang w:eastAsia="ar-SA"/>
              </w:rPr>
              <w:t>ИНН получателя платежа: 6615001024 КПП: 66</w:t>
            </w:r>
            <w:r w:rsidR="00667A8D">
              <w:rPr>
                <w:sz w:val="26"/>
                <w:szCs w:val="26"/>
                <w:lang w:eastAsia="ar-SA"/>
              </w:rPr>
              <w:t>81</w:t>
            </w:r>
            <w:r w:rsidRPr="00B905E6">
              <w:rPr>
                <w:sz w:val="26"/>
                <w:szCs w:val="26"/>
                <w:lang w:eastAsia="ar-SA"/>
              </w:rPr>
              <w:t xml:space="preserve">01001 </w:t>
            </w:r>
          </w:p>
          <w:p w:rsidR="00966252" w:rsidRPr="00B905E6" w:rsidRDefault="00966252" w:rsidP="0096625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B905E6">
              <w:rPr>
                <w:sz w:val="26"/>
                <w:szCs w:val="26"/>
                <w:lang w:eastAsia="ar-SA"/>
              </w:rPr>
              <w:t>р</w:t>
            </w:r>
            <w:proofErr w:type="gramEnd"/>
            <w:r w:rsidRPr="00B905E6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B905E6">
              <w:rPr>
                <w:sz w:val="26"/>
                <w:szCs w:val="26"/>
                <w:lang w:eastAsia="ar-SA"/>
              </w:rPr>
              <w:t>сч</w:t>
            </w:r>
            <w:proofErr w:type="spellEnd"/>
            <w:r w:rsidRPr="00B905E6">
              <w:rPr>
                <w:sz w:val="26"/>
                <w:szCs w:val="26"/>
                <w:lang w:eastAsia="ar-SA"/>
              </w:rPr>
              <w:t>. 40302810765773016215</w:t>
            </w:r>
          </w:p>
          <w:p w:rsidR="006B4C75" w:rsidRPr="00B905E6" w:rsidRDefault="00966252" w:rsidP="006B4C75">
            <w:pPr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B905E6">
              <w:rPr>
                <w:sz w:val="26"/>
                <w:szCs w:val="26"/>
                <w:lang w:eastAsia="ar-SA"/>
              </w:rPr>
              <w:t xml:space="preserve">Банк </w:t>
            </w:r>
            <w:proofErr w:type="gramStart"/>
            <w:r w:rsidRPr="00B905E6">
              <w:rPr>
                <w:sz w:val="26"/>
                <w:szCs w:val="26"/>
                <w:lang w:eastAsia="ar-SA"/>
              </w:rPr>
              <w:t>Уральское</w:t>
            </w:r>
            <w:proofErr w:type="gramEnd"/>
            <w:r w:rsidRPr="00B905E6">
              <w:rPr>
                <w:sz w:val="26"/>
                <w:szCs w:val="26"/>
                <w:lang w:eastAsia="ar-SA"/>
              </w:rPr>
              <w:t xml:space="preserve"> ГУ Банка России г. Екатеринбург БИК: 046577001</w:t>
            </w:r>
            <w:r w:rsidR="00936091">
              <w:rPr>
                <w:sz w:val="26"/>
                <w:szCs w:val="26"/>
                <w:lang w:eastAsia="ar-SA"/>
              </w:rPr>
              <w:t>,</w:t>
            </w:r>
            <w:r w:rsidR="00936091">
              <w:t xml:space="preserve"> </w:t>
            </w:r>
            <w:r w:rsidR="00936091" w:rsidRPr="00936091">
              <w:rPr>
                <w:kern w:val="1"/>
                <w:sz w:val="26"/>
                <w:szCs w:val="26"/>
                <w:lang w:eastAsia="ar-SA"/>
              </w:rPr>
              <w:t>ОКТМО 65743000</w:t>
            </w:r>
          </w:p>
          <w:p w:rsidR="006B4C75" w:rsidRPr="00B905E6" w:rsidRDefault="006B4C75" w:rsidP="006B4C75">
            <w:pPr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B905E6">
              <w:rPr>
                <w:kern w:val="1"/>
                <w:sz w:val="26"/>
                <w:szCs w:val="26"/>
                <w:lang w:eastAsia="ar-SA"/>
              </w:rPr>
              <w:t xml:space="preserve">Наименование платежа: </w:t>
            </w:r>
            <w:r w:rsidRPr="00B905E6">
              <w:rPr>
                <w:bCs/>
                <w:i/>
                <w:iCs/>
                <w:kern w:val="1"/>
                <w:sz w:val="26"/>
                <w:szCs w:val="26"/>
                <w:lang w:eastAsia="ar-SA"/>
              </w:rPr>
              <w:t>Задаток за участие в торгах</w:t>
            </w:r>
            <w:r w:rsidRPr="00B905E6">
              <w:rPr>
                <w:kern w:val="1"/>
                <w:sz w:val="26"/>
                <w:szCs w:val="26"/>
                <w:lang w:eastAsia="ar-SA"/>
              </w:rPr>
              <w:t>.</w:t>
            </w:r>
          </w:p>
          <w:p w:rsidR="00076BFA" w:rsidRPr="00B905E6" w:rsidRDefault="00076BFA" w:rsidP="00264F42">
            <w:pPr>
              <w:jc w:val="both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 xml:space="preserve">В графе </w:t>
            </w:r>
            <w:r w:rsidR="0036425E">
              <w:rPr>
                <w:sz w:val="26"/>
                <w:szCs w:val="26"/>
              </w:rPr>
              <w:t>«</w:t>
            </w:r>
            <w:r w:rsidRPr="00B905E6">
              <w:rPr>
                <w:sz w:val="26"/>
                <w:szCs w:val="26"/>
              </w:rPr>
              <w:t>назначение платежа</w:t>
            </w:r>
            <w:r w:rsidR="0036425E">
              <w:rPr>
                <w:sz w:val="26"/>
                <w:szCs w:val="26"/>
              </w:rPr>
              <w:t>»</w:t>
            </w:r>
            <w:r w:rsidRPr="00B905E6">
              <w:rPr>
                <w:sz w:val="26"/>
                <w:szCs w:val="26"/>
              </w:rPr>
              <w:t xml:space="preserve"> платежного поручения необходимо указать – </w:t>
            </w:r>
            <w:r w:rsidR="0036425E">
              <w:rPr>
                <w:sz w:val="26"/>
                <w:szCs w:val="26"/>
              </w:rPr>
              <w:t>«</w:t>
            </w:r>
            <w:r w:rsidRPr="00B905E6">
              <w:rPr>
                <w:sz w:val="26"/>
                <w:szCs w:val="26"/>
              </w:rPr>
              <w:t>Задаток за учас</w:t>
            </w:r>
            <w:r w:rsidR="005A73AF">
              <w:rPr>
                <w:sz w:val="26"/>
                <w:szCs w:val="26"/>
              </w:rPr>
              <w:t xml:space="preserve">тие в аукционе по лоту № </w:t>
            </w:r>
            <w:r w:rsidR="00264F42">
              <w:rPr>
                <w:sz w:val="26"/>
                <w:szCs w:val="26"/>
              </w:rPr>
              <w:t>1</w:t>
            </w:r>
            <w:r w:rsidR="005A73AF">
              <w:rPr>
                <w:sz w:val="26"/>
                <w:szCs w:val="26"/>
              </w:rPr>
              <w:t xml:space="preserve"> </w:t>
            </w:r>
            <w:r w:rsidRPr="00B905E6">
              <w:rPr>
                <w:sz w:val="26"/>
                <w:szCs w:val="26"/>
              </w:rPr>
              <w:t>Дата проведения</w:t>
            </w:r>
            <w:r w:rsidR="00890001">
              <w:rPr>
                <w:sz w:val="26"/>
                <w:szCs w:val="26"/>
              </w:rPr>
              <w:t xml:space="preserve"> </w:t>
            </w:r>
            <w:r w:rsidR="00264F42">
              <w:rPr>
                <w:sz w:val="26"/>
                <w:szCs w:val="26"/>
              </w:rPr>
              <w:t>27</w:t>
            </w:r>
            <w:r w:rsidR="0049300F">
              <w:rPr>
                <w:sz w:val="26"/>
                <w:szCs w:val="26"/>
              </w:rPr>
              <w:t>.</w:t>
            </w:r>
            <w:r w:rsidR="00264F42">
              <w:rPr>
                <w:sz w:val="26"/>
                <w:szCs w:val="26"/>
              </w:rPr>
              <w:t>12</w:t>
            </w:r>
            <w:r w:rsidR="0049300F">
              <w:rPr>
                <w:sz w:val="26"/>
                <w:szCs w:val="26"/>
              </w:rPr>
              <w:t>.201</w:t>
            </w:r>
            <w:r w:rsidR="00264F42">
              <w:rPr>
                <w:sz w:val="26"/>
                <w:szCs w:val="26"/>
              </w:rPr>
              <w:t xml:space="preserve">9, </w:t>
            </w:r>
            <w:r w:rsidRPr="00B905E6">
              <w:rPr>
                <w:sz w:val="26"/>
                <w:szCs w:val="26"/>
              </w:rPr>
              <w:t>НДС не облагается.</w:t>
            </w:r>
          </w:p>
        </w:tc>
      </w:tr>
      <w:tr w:rsidR="00076BFA" w:rsidRPr="00B905E6" w:rsidTr="00DA6400">
        <w:trPr>
          <w:cantSplit/>
          <w:trHeight w:val="471"/>
        </w:trPr>
        <w:tc>
          <w:tcPr>
            <w:tcW w:w="9716" w:type="dxa"/>
          </w:tcPr>
          <w:p w:rsidR="00076BFA" w:rsidRPr="00B905E6" w:rsidRDefault="00076BFA" w:rsidP="009C32F1">
            <w:pPr>
              <w:jc w:val="both"/>
              <w:rPr>
                <w:sz w:val="26"/>
                <w:szCs w:val="26"/>
              </w:rPr>
            </w:pPr>
            <w:r w:rsidRPr="00B905E6">
              <w:rPr>
                <w:sz w:val="26"/>
                <w:szCs w:val="26"/>
              </w:rPr>
              <w:t xml:space="preserve"> Шаг аукциона – </w:t>
            </w:r>
            <w:r w:rsidR="00A301CC" w:rsidRPr="00B905E6">
              <w:rPr>
                <w:sz w:val="26"/>
                <w:szCs w:val="26"/>
              </w:rPr>
              <w:t>3</w:t>
            </w:r>
            <w:r w:rsidRPr="00B905E6">
              <w:rPr>
                <w:sz w:val="26"/>
                <w:szCs w:val="26"/>
              </w:rPr>
              <w:t>% от начальной цены лота</w:t>
            </w:r>
            <w:r w:rsidR="00556F4F" w:rsidRPr="00B905E6">
              <w:rPr>
                <w:sz w:val="26"/>
                <w:szCs w:val="26"/>
              </w:rPr>
              <w:t xml:space="preserve"> (приложение 2)</w:t>
            </w:r>
          </w:p>
        </w:tc>
      </w:tr>
      <w:tr w:rsidR="0041230A" w:rsidRPr="00B905E6" w:rsidTr="00DA6400">
        <w:trPr>
          <w:cantSplit/>
          <w:trHeight w:val="471"/>
        </w:trPr>
        <w:tc>
          <w:tcPr>
            <w:tcW w:w="9716" w:type="dxa"/>
          </w:tcPr>
          <w:p w:rsidR="00606F39" w:rsidRPr="00F4402C" w:rsidRDefault="00606F39" w:rsidP="00264F42">
            <w:pPr>
              <w:jc w:val="both"/>
              <w:rPr>
                <w:sz w:val="26"/>
                <w:szCs w:val="26"/>
              </w:rPr>
            </w:pPr>
            <w:r w:rsidRPr="00606F39">
              <w:rPr>
                <w:sz w:val="26"/>
                <w:szCs w:val="26"/>
              </w:rPr>
              <w:t xml:space="preserve">Технические условия </w:t>
            </w:r>
            <w:r>
              <w:rPr>
                <w:sz w:val="26"/>
                <w:szCs w:val="26"/>
              </w:rPr>
              <w:t xml:space="preserve">подключения (технологического присоединения) </w:t>
            </w:r>
            <w:r w:rsidR="00CE6BA0">
              <w:rPr>
                <w:sz w:val="26"/>
                <w:szCs w:val="26"/>
              </w:rPr>
              <w:t xml:space="preserve">объекта капитального строительства, к сетям инженерно-технического обеспечения (водоснабжение, канализация, электроснабжение) </w:t>
            </w:r>
            <w:r w:rsidR="00F4402C">
              <w:rPr>
                <w:sz w:val="26"/>
                <w:szCs w:val="26"/>
              </w:rPr>
              <w:t>указаны в Градостроительн</w:t>
            </w:r>
            <w:r w:rsidR="00264F42">
              <w:rPr>
                <w:sz w:val="26"/>
                <w:szCs w:val="26"/>
              </w:rPr>
              <w:t>ом</w:t>
            </w:r>
            <w:r w:rsidR="003F459E">
              <w:rPr>
                <w:sz w:val="26"/>
                <w:szCs w:val="26"/>
              </w:rPr>
              <w:t xml:space="preserve"> </w:t>
            </w:r>
            <w:r w:rsidR="00F4402C">
              <w:rPr>
                <w:sz w:val="26"/>
                <w:szCs w:val="26"/>
              </w:rPr>
              <w:t>план</w:t>
            </w:r>
            <w:r w:rsidR="00264F42">
              <w:rPr>
                <w:sz w:val="26"/>
                <w:szCs w:val="26"/>
              </w:rPr>
              <w:t>е</w:t>
            </w:r>
            <w:r w:rsidR="00F4402C">
              <w:rPr>
                <w:sz w:val="26"/>
                <w:szCs w:val="26"/>
              </w:rPr>
              <w:t xml:space="preserve"> земельн</w:t>
            </w:r>
            <w:r w:rsidR="00264F42">
              <w:rPr>
                <w:sz w:val="26"/>
                <w:szCs w:val="26"/>
              </w:rPr>
              <w:t xml:space="preserve">ого </w:t>
            </w:r>
            <w:r w:rsidR="00F4402C">
              <w:rPr>
                <w:sz w:val="26"/>
                <w:szCs w:val="26"/>
              </w:rPr>
              <w:t>участк</w:t>
            </w:r>
            <w:r w:rsidR="00264F42">
              <w:rPr>
                <w:sz w:val="26"/>
                <w:szCs w:val="26"/>
              </w:rPr>
              <w:t>а</w:t>
            </w:r>
            <w:r w:rsidR="00C052A7">
              <w:rPr>
                <w:sz w:val="26"/>
                <w:szCs w:val="26"/>
              </w:rPr>
              <w:t>.</w:t>
            </w:r>
          </w:p>
        </w:tc>
      </w:tr>
    </w:tbl>
    <w:p w:rsidR="0036425E" w:rsidRDefault="0036425E" w:rsidP="00EF02E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00" w:name="_Toc292353398"/>
      <w:bookmarkStart w:id="101" w:name="_Toc265843715"/>
      <w:bookmarkStart w:id="102" w:name="_Toc309302855"/>
      <w:bookmarkEnd w:id="93"/>
    </w:p>
    <w:p w:rsidR="009C32F1" w:rsidRDefault="009C32F1" w:rsidP="00EF02E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82416" w:rsidRDefault="00882416" w:rsidP="0088241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2416" w:rsidRDefault="00882416" w:rsidP="0088241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2416" w:rsidRDefault="00882416" w:rsidP="0088241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51A36" w:rsidRDefault="00351A36" w:rsidP="00006E2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06E2A" w:rsidRDefault="00006E2A" w:rsidP="00006E2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51A36" w:rsidRDefault="00351A36" w:rsidP="00EF02E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4F42" w:rsidRDefault="00264F4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EF02E5" w:rsidRPr="00EF02E5" w:rsidRDefault="00EF02E5" w:rsidP="00EF02E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F02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EF02E5">
        <w:rPr>
          <w:sz w:val="24"/>
          <w:szCs w:val="24"/>
        </w:rPr>
        <w:t xml:space="preserve"> 1</w:t>
      </w:r>
    </w:p>
    <w:p w:rsidR="00EF02E5" w:rsidRPr="005B3D08" w:rsidRDefault="00EF02E5" w:rsidP="00EF02E5">
      <w:pPr>
        <w:ind w:left="5664"/>
        <w:jc w:val="right"/>
        <w:rPr>
          <w:sz w:val="24"/>
          <w:szCs w:val="24"/>
          <w:lang w:eastAsia="ar-SA"/>
        </w:rPr>
      </w:pPr>
      <w:r w:rsidRPr="005B3D08">
        <w:rPr>
          <w:sz w:val="24"/>
          <w:szCs w:val="24"/>
          <w:lang w:eastAsia="ar-SA"/>
        </w:rPr>
        <w:t xml:space="preserve">к документации об аукционе </w:t>
      </w:r>
    </w:p>
    <w:p w:rsidR="00EF02E5" w:rsidRPr="0093528C" w:rsidRDefault="00EF02E5" w:rsidP="00EF02E5">
      <w:pPr>
        <w:jc w:val="right"/>
        <w:rPr>
          <w:sz w:val="28"/>
          <w:szCs w:val="28"/>
          <w:lang w:eastAsia="ar-SA"/>
        </w:rPr>
      </w:pPr>
      <w:r w:rsidRPr="005B3D08">
        <w:rPr>
          <w:sz w:val="24"/>
          <w:szCs w:val="24"/>
          <w:lang w:eastAsia="ar-SA"/>
        </w:rPr>
        <w:t>по продаже права на заключение договор</w:t>
      </w:r>
      <w:r w:rsidR="00264F42">
        <w:rPr>
          <w:sz w:val="24"/>
          <w:szCs w:val="24"/>
          <w:lang w:eastAsia="ar-SA"/>
        </w:rPr>
        <w:t>а</w:t>
      </w:r>
      <w:r w:rsidRPr="005B3D08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аренды</w:t>
      </w:r>
      <w:r w:rsidR="00006E2A">
        <w:rPr>
          <w:sz w:val="24"/>
          <w:szCs w:val="24"/>
          <w:lang w:eastAsia="ar-SA"/>
        </w:rPr>
        <w:t xml:space="preserve"> </w:t>
      </w:r>
      <w:r w:rsidRPr="005B3D08">
        <w:rPr>
          <w:sz w:val="24"/>
          <w:szCs w:val="24"/>
          <w:lang w:eastAsia="ar-SA"/>
        </w:rPr>
        <w:t xml:space="preserve"> земельн</w:t>
      </w:r>
      <w:r w:rsidR="00264F42">
        <w:rPr>
          <w:sz w:val="24"/>
          <w:szCs w:val="24"/>
          <w:lang w:eastAsia="ar-SA"/>
        </w:rPr>
        <w:t>ого</w:t>
      </w:r>
      <w:r w:rsidR="009C32F1">
        <w:rPr>
          <w:sz w:val="24"/>
          <w:szCs w:val="24"/>
          <w:lang w:eastAsia="ar-SA"/>
        </w:rPr>
        <w:t xml:space="preserve"> участк</w:t>
      </w:r>
      <w:r w:rsidR="00264F42">
        <w:rPr>
          <w:sz w:val="24"/>
          <w:szCs w:val="24"/>
          <w:lang w:eastAsia="ar-SA"/>
        </w:rPr>
        <w:t>а</w:t>
      </w:r>
    </w:p>
    <w:p w:rsidR="00EF02E5" w:rsidRPr="00EF02E5" w:rsidRDefault="00EF02E5" w:rsidP="00EF02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02E5">
        <w:rPr>
          <w:sz w:val="24"/>
          <w:szCs w:val="24"/>
        </w:rPr>
        <w:t xml:space="preserve">Организатору торгов </w:t>
      </w: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2E5">
        <w:rPr>
          <w:sz w:val="24"/>
          <w:szCs w:val="24"/>
        </w:rPr>
        <w:t>ЗАЯВКА</w:t>
      </w: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2E5">
        <w:rPr>
          <w:sz w:val="24"/>
          <w:szCs w:val="24"/>
        </w:rPr>
        <w:t xml:space="preserve">на участие в торгах на право приобретения в собственность земельного участка </w:t>
      </w: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2E5">
        <w:rPr>
          <w:sz w:val="24"/>
          <w:szCs w:val="24"/>
        </w:rPr>
        <w:t xml:space="preserve">или на право заключения договора аренды земельного участка </w:t>
      </w: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От ___________________________________________________________________________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F02E5">
        <w:rPr>
          <w:sz w:val="24"/>
          <w:szCs w:val="24"/>
        </w:rPr>
        <w:t>(*, **)</w:t>
      </w:r>
    </w:p>
    <w:p w:rsidR="00EF02E5" w:rsidRPr="00EF02E5" w:rsidRDefault="00EF02E5" w:rsidP="00EF02E5">
      <w:pPr>
        <w:autoSpaceDE w:val="0"/>
        <w:autoSpaceDN w:val="0"/>
        <w:adjustRightInd w:val="0"/>
        <w:rPr>
          <w:i/>
          <w:sz w:val="24"/>
          <w:szCs w:val="24"/>
        </w:rPr>
      </w:pPr>
      <w:r w:rsidRPr="00EF02E5">
        <w:rPr>
          <w:i/>
          <w:sz w:val="24"/>
          <w:szCs w:val="24"/>
        </w:rPr>
        <w:t>____________________________________________________</w:t>
      </w:r>
      <w:r w:rsidRPr="00EF02E5">
        <w:rPr>
          <w:sz w:val="24"/>
          <w:szCs w:val="24"/>
        </w:rPr>
        <w:t>, именуемый далее Заявитель,</w:t>
      </w:r>
    </w:p>
    <w:p w:rsidR="00EF02E5" w:rsidRPr="00EF02E5" w:rsidRDefault="00EF02E5" w:rsidP="00EF02E5">
      <w:pPr>
        <w:autoSpaceDE w:val="0"/>
        <w:autoSpaceDN w:val="0"/>
        <w:adjustRightInd w:val="0"/>
        <w:rPr>
          <w:i/>
          <w:sz w:val="24"/>
          <w:szCs w:val="24"/>
        </w:rPr>
      </w:pPr>
      <w:r w:rsidRPr="00EF02E5">
        <w:rPr>
          <w:i/>
          <w:sz w:val="24"/>
          <w:szCs w:val="24"/>
        </w:rPr>
        <w:t xml:space="preserve">* для юридического лица: полное наименование, ОГРН, ИНН, юридический и почтовый адреса, банковские реквизиты, телефон, факс, электронная почта </w:t>
      </w:r>
    </w:p>
    <w:p w:rsidR="00EF02E5" w:rsidRPr="00EF02E5" w:rsidRDefault="00EF02E5" w:rsidP="00EF02E5">
      <w:pPr>
        <w:autoSpaceDE w:val="0"/>
        <w:autoSpaceDN w:val="0"/>
        <w:adjustRightInd w:val="0"/>
        <w:rPr>
          <w:i/>
          <w:sz w:val="24"/>
          <w:szCs w:val="24"/>
        </w:rPr>
      </w:pPr>
      <w:r w:rsidRPr="00EF02E5">
        <w:rPr>
          <w:i/>
          <w:sz w:val="24"/>
          <w:szCs w:val="24"/>
        </w:rPr>
        <w:t>** для физического лица: паспортные данные, место регистрации и фактического проживания,  ИНН, телефон, банковские реквизиты счета для возврата задатка, электронная почта</w:t>
      </w:r>
    </w:p>
    <w:p w:rsidR="00EF02E5" w:rsidRPr="00EF02E5" w:rsidRDefault="00EF02E5" w:rsidP="00EF02E5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в лице _______________________________________________________________________</w:t>
      </w: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F02E5">
        <w:rPr>
          <w:i/>
          <w:sz w:val="18"/>
          <w:szCs w:val="18"/>
        </w:rPr>
        <w:t>(должность уполномоченного лица, Ф.И.О.)</w:t>
      </w:r>
    </w:p>
    <w:p w:rsidR="00EF02E5" w:rsidRPr="00EF02E5" w:rsidRDefault="00EF02E5" w:rsidP="00EF02E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F02E5">
        <w:rPr>
          <w:sz w:val="24"/>
          <w:szCs w:val="24"/>
        </w:rPr>
        <w:t>действующего</w:t>
      </w:r>
      <w:proofErr w:type="gramEnd"/>
      <w:r w:rsidRPr="00EF02E5">
        <w:rPr>
          <w:sz w:val="24"/>
          <w:szCs w:val="24"/>
        </w:rPr>
        <w:t xml:space="preserve"> на основании _____________________________________________________</w:t>
      </w:r>
    </w:p>
    <w:p w:rsidR="00EF02E5" w:rsidRPr="00EF02E5" w:rsidRDefault="00EF02E5" w:rsidP="00EF02E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F02E5">
        <w:rPr>
          <w:i/>
          <w:sz w:val="18"/>
          <w:szCs w:val="18"/>
        </w:rPr>
        <w:t>(реквизиты документа о полномочиях)</w:t>
      </w:r>
    </w:p>
    <w:p w:rsidR="00EF02E5" w:rsidRPr="00EF02E5" w:rsidRDefault="00EF02E5" w:rsidP="00EF02E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2E5">
        <w:rPr>
          <w:sz w:val="24"/>
          <w:szCs w:val="24"/>
        </w:rPr>
        <w:t xml:space="preserve">1. Изучив информационное сообщение о предстоящих торгах, условиях проведения торгов, данные о земельном участке, предлагаемом </w:t>
      </w:r>
      <w:proofErr w:type="gramStart"/>
      <w:r w:rsidRPr="00EF02E5">
        <w:rPr>
          <w:sz w:val="24"/>
          <w:szCs w:val="24"/>
        </w:rPr>
        <w:t>к</w:t>
      </w:r>
      <w:proofErr w:type="gramEnd"/>
      <w:r w:rsidRPr="00EF02E5">
        <w:rPr>
          <w:sz w:val="24"/>
          <w:szCs w:val="24"/>
        </w:rPr>
        <w:t>: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4111"/>
        <w:gridCol w:w="282"/>
        <w:gridCol w:w="285"/>
        <w:gridCol w:w="4394"/>
      </w:tblGrid>
      <w:tr w:rsidR="00EF02E5" w:rsidRPr="00EF02E5" w:rsidTr="00F100DD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>- приобретению в собственность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>- предоставлению в аренду</w:t>
            </w:r>
          </w:p>
        </w:tc>
      </w:tr>
    </w:tbl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EF02E5">
        <w:rPr>
          <w:i/>
          <w:sz w:val="18"/>
          <w:szCs w:val="18"/>
        </w:rPr>
        <w:t>(</w:t>
      </w:r>
      <w:proofErr w:type="gramStart"/>
      <w:r w:rsidRPr="00EF02E5">
        <w:rPr>
          <w:i/>
          <w:sz w:val="18"/>
          <w:szCs w:val="18"/>
        </w:rPr>
        <w:t>нужное</w:t>
      </w:r>
      <w:proofErr w:type="gramEnd"/>
      <w:r w:rsidRPr="00EF02E5">
        <w:rPr>
          <w:i/>
          <w:sz w:val="18"/>
          <w:szCs w:val="18"/>
        </w:rPr>
        <w:t xml:space="preserve"> отметить в квадрате),</w:t>
      </w:r>
      <w:r w:rsidRPr="00EF02E5">
        <w:rPr>
          <w:sz w:val="18"/>
          <w:szCs w:val="18"/>
        </w:rPr>
        <w:t xml:space="preserve"> 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F02E5" w:rsidRPr="00EF02E5" w:rsidRDefault="00EF02E5" w:rsidP="00EF02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 xml:space="preserve">принимаю решение об участии в аукционе в отношении земельного участка: 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134"/>
        <w:gridCol w:w="567"/>
        <w:gridCol w:w="2126"/>
        <w:gridCol w:w="2552"/>
      </w:tblGrid>
      <w:tr w:rsidR="00EF02E5" w:rsidRPr="00EF02E5" w:rsidTr="00F100D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E5" w:rsidRPr="00EF02E5" w:rsidRDefault="00EF02E5" w:rsidP="00EF02E5">
            <w:pPr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2E5" w:rsidRPr="00EF02E5" w:rsidRDefault="00EF02E5" w:rsidP="00EF0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E5" w:rsidRPr="00EF02E5" w:rsidRDefault="00EF02E5" w:rsidP="00EF02E5">
            <w:pPr>
              <w:ind w:left="57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>кв. м (</w:t>
            </w:r>
            <w:proofErr w:type="gramStart"/>
            <w:r w:rsidRPr="00EF02E5">
              <w:rPr>
                <w:sz w:val="24"/>
                <w:szCs w:val="24"/>
              </w:rPr>
              <w:t>га</w:t>
            </w:r>
            <w:proofErr w:type="gramEnd"/>
            <w:r w:rsidRPr="00EF02E5">
              <w:rPr>
                <w:sz w:val="24"/>
                <w:szCs w:val="24"/>
              </w:rPr>
              <w:t xml:space="preserve">),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E5" w:rsidRPr="00EF02E5" w:rsidRDefault="00EF02E5" w:rsidP="00EF02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E5" w:rsidRPr="00EF02E5" w:rsidRDefault="00EF02E5" w:rsidP="00EF02E5">
            <w:pPr>
              <w:ind w:left="57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 xml:space="preserve">кадастровый номер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E5" w:rsidRPr="00EF02E5" w:rsidRDefault="00EF02E5" w:rsidP="00EF02E5">
            <w:pPr>
              <w:ind w:left="57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>66:48:_______________</w:t>
            </w:r>
          </w:p>
        </w:tc>
      </w:tr>
    </w:tbl>
    <w:p w:rsidR="00EF02E5" w:rsidRPr="00EF02E5" w:rsidRDefault="00EF02E5" w:rsidP="00EF02E5">
      <w:pPr>
        <w:rPr>
          <w:i/>
          <w:iCs/>
          <w:sz w:val="24"/>
          <w:szCs w:val="24"/>
        </w:rPr>
      </w:pPr>
      <w:r w:rsidRPr="00EF02E5">
        <w:rPr>
          <w:sz w:val="24"/>
          <w:szCs w:val="24"/>
        </w:rPr>
        <w:t xml:space="preserve">Расположенный по адресу </w:t>
      </w:r>
      <w:r w:rsidRPr="00EF02E5">
        <w:rPr>
          <w:i/>
          <w:iCs/>
          <w:sz w:val="24"/>
          <w:szCs w:val="24"/>
        </w:rPr>
        <w:t xml:space="preserve">(точный адрес) _____________________________________________________________________________  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категория земель ______________________________________________________________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разрешенное использование _____________________________________________________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Со сведениями, изложенными в извещении о проведении торгов, ознакомлен</w:t>
      </w:r>
      <w:proofErr w:type="gramStart"/>
      <w:r w:rsidRPr="00EF02E5">
        <w:rPr>
          <w:sz w:val="24"/>
          <w:szCs w:val="24"/>
        </w:rPr>
        <w:t>.</w:t>
      </w:r>
      <w:proofErr w:type="gramEnd"/>
      <w:r w:rsidRPr="00EF0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proofErr w:type="gramStart"/>
      <w:r w:rsidR="00DD7A3B">
        <w:rPr>
          <w:sz w:val="24"/>
          <w:szCs w:val="24"/>
        </w:rPr>
        <w:t>с</w:t>
      </w:r>
      <w:proofErr w:type="gramEnd"/>
      <w:r w:rsidRPr="00EF02E5">
        <w:rPr>
          <w:sz w:val="24"/>
          <w:szCs w:val="24"/>
        </w:rPr>
        <w:t xml:space="preserve"> процедурой ознакомления с объектом торгов, в том числе его местоположением,  ознакомлен ___________________________________________________________ </w:t>
      </w:r>
      <w:r w:rsidRPr="00EF02E5">
        <w:rPr>
          <w:i/>
          <w:sz w:val="18"/>
          <w:szCs w:val="18"/>
        </w:rPr>
        <w:t>(подпись).</w:t>
      </w:r>
      <w:r w:rsidRPr="00EF02E5">
        <w:rPr>
          <w:sz w:val="24"/>
          <w:szCs w:val="24"/>
        </w:rPr>
        <w:t xml:space="preserve"> </w:t>
      </w:r>
    </w:p>
    <w:p w:rsidR="00EF02E5" w:rsidRPr="00EF02E5" w:rsidRDefault="00EF02E5" w:rsidP="00EF02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 xml:space="preserve">С местоположением и состоянием земельного участка </w:t>
      </w:r>
      <w:proofErr w:type="gramStart"/>
      <w:r w:rsidRPr="00EF02E5">
        <w:rPr>
          <w:sz w:val="24"/>
          <w:szCs w:val="24"/>
        </w:rPr>
        <w:t>ознакомлен</w:t>
      </w:r>
      <w:proofErr w:type="gramEnd"/>
      <w:r w:rsidRPr="00EF02E5">
        <w:rPr>
          <w:sz w:val="24"/>
          <w:szCs w:val="24"/>
        </w:rPr>
        <w:t xml:space="preserve"> _____________ </w:t>
      </w:r>
      <w:r w:rsidRPr="00EF02E5">
        <w:rPr>
          <w:i/>
          <w:sz w:val="18"/>
          <w:szCs w:val="18"/>
        </w:rPr>
        <w:t>(подпись)</w:t>
      </w:r>
      <w:r w:rsidRPr="00EF02E5">
        <w:rPr>
          <w:i/>
          <w:sz w:val="24"/>
          <w:szCs w:val="24"/>
        </w:rPr>
        <w:t>.</w:t>
      </w:r>
      <w:r w:rsidRPr="00EF02E5">
        <w:rPr>
          <w:sz w:val="24"/>
          <w:szCs w:val="24"/>
        </w:rPr>
        <w:t xml:space="preserve">   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02E5">
        <w:rPr>
          <w:sz w:val="24"/>
          <w:szCs w:val="24"/>
        </w:rPr>
        <w:t>2. В случае победы на торгах принимаю на себя обязательства: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02E5">
        <w:rPr>
          <w:sz w:val="24"/>
          <w:szCs w:val="24"/>
        </w:rPr>
        <w:t xml:space="preserve">а) соблюдать условия проведения аукциона; 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02E5">
        <w:rPr>
          <w:sz w:val="24"/>
          <w:szCs w:val="24"/>
        </w:rPr>
        <w:t>б) подписать в день проведения торгов протокол о результатах торгов;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02E5">
        <w:rPr>
          <w:sz w:val="24"/>
          <w:szCs w:val="24"/>
        </w:rPr>
        <w:t xml:space="preserve">в)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1"/>
        <w:gridCol w:w="9063"/>
      </w:tblGrid>
      <w:tr w:rsidR="00EF02E5" w:rsidRPr="00EF02E5" w:rsidTr="00CF51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>- перечислить на расчетный счет организатора торгов стоимость земельного участка, приобретаемого в собственность, в размере, порядке и сроки, предусмотренные протоколом о результатах торгов и договором купли-продажи</w:t>
            </w:r>
          </w:p>
        </w:tc>
      </w:tr>
      <w:tr w:rsidR="00EF02E5" w:rsidRPr="00EF02E5" w:rsidTr="00CF51E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nil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02E5" w:rsidRPr="00EF02E5" w:rsidTr="00CF51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EF02E5" w:rsidRPr="00EF02E5" w:rsidRDefault="00EF02E5" w:rsidP="00EF0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2E5">
              <w:rPr>
                <w:sz w:val="24"/>
                <w:szCs w:val="24"/>
              </w:rPr>
              <w:t>- перечислить на расчетный счет организатора торгов стоимость права на заключение договора аренды земельного участка, в размере, порядке и сроки, предусмотренные протоколом о результатах торгов</w:t>
            </w:r>
          </w:p>
        </w:tc>
      </w:tr>
    </w:tbl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EF02E5">
        <w:rPr>
          <w:i/>
          <w:sz w:val="18"/>
          <w:szCs w:val="18"/>
        </w:rPr>
        <w:t>(нужное отметить)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г) подписать договор купли-продажи или договор аренды земельного участка по результатам аукциона.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 xml:space="preserve">3. </w:t>
      </w:r>
      <w:proofErr w:type="gramStart"/>
      <w:r w:rsidRPr="00EF02E5">
        <w:rPr>
          <w:sz w:val="24"/>
          <w:szCs w:val="24"/>
        </w:rPr>
        <w:t>Согласен</w:t>
      </w:r>
      <w:proofErr w:type="gramEnd"/>
      <w:r w:rsidRPr="00EF02E5">
        <w:rPr>
          <w:sz w:val="24"/>
          <w:szCs w:val="24"/>
        </w:rPr>
        <w:t xml:space="preserve"> с тем, что при признании  победителем торгов: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- и в случае отказа от исполнения обязательств  п. 2 настоящей заявки, задаток, внесенный по условиям проведения торгов, утрачивается;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- в случае просрочки платежей отчисляются пени в размере, установленном законодательством Российской Федерации.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 xml:space="preserve">4. При этом организатор торгов обязан в случае проигрыша в торгах  вернуть на расчетный счет задаток, перечисленный за участие в аукционе на расчетный счет организатора торгов. 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5. Настоящая заявка составлена в 2 экземпляра</w:t>
      </w:r>
      <w:proofErr w:type="gramStart"/>
      <w:r w:rsidRPr="00EF02E5">
        <w:rPr>
          <w:sz w:val="24"/>
          <w:szCs w:val="24"/>
        </w:rPr>
        <w:t>х-</w:t>
      </w:r>
      <w:proofErr w:type="gramEnd"/>
      <w:r w:rsidRPr="00EF02E5">
        <w:rPr>
          <w:sz w:val="24"/>
          <w:szCs w:val="24"/>
        </w:rPr>
        <w:t xml:space="preserve"> для организатора торгов и заявителя.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2E5">
        <w:rPr>
          <w:sz w:val="24"/>
          <w:szCs w:val="24"/>
        </w:rPr>
        <w:t>К заявке прилагаются документы, указанные в информационном сообщении, и в 2 экземплярах опись.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8CB" w:rsidRPr="00564451" w:rsidRDefault="004128CB" w:rsidP="004128CB">
      <w:pPr>
        <w:ind w:right="-5" w:firstLine="709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Настоящим выражаю согласие на обработку моих персональных данных.</w:t>
      </w:r>
      <w:r w:rsidRPr="004128CB">
        <w:rPr>
          <w:sz w:val="22"/>
          <w:szCs w:val="22"/>
        </w:rPr>
        <w:t xml:space="preserve"> </w:t>
      </w:r>
      <w:proofErr w:type="gramStart"/>
      <w:r w:rsidRPr="00564451">
        <w:rPr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  <w:r w:rsidRPr="004128CB">
        <w:rPr>
          <w:sz w:val="22"/>
          <w:szCs w:val="22"/>
        </w:rPr>
        <w:t xml:space="preserve"> п</w:t>
      </w:r>
      <w:r w:rsidRPr="00564451">
        <w:rPr>
          <w:sz w:val="22"/>
          <w:szCs w:val="22"/>
        </w:rPr>
        <w:t>олучение персональных данных у субъекта персональных данных, а также у третьих лиц;</w:t>
      </w:r>
      <w:r>
        <w:rPr>
          <w:sz w:val="22"/>
          <w:szCs w:val="22"/>
        </w:rPr>
        <w:t xml:space="preserve"> х</w:t>
      </w:r>
      <w:r w:rsidRPr="00564451">
        <w:rPr>
          <w:sz w:val="22"/>
          <w:szCs w:val="22"/>
        </w:rPr>
        <w:t>ранение персональных данных (в электронном виде и на бумажном носителе);</w:t>
      </w:r>
      <w:r>
        <w:rPr>
          <w:sz w:val="22"/>
          <w:szCs w:val="22"/>
        </w:rPr>
        <w:t xml:space="preserve"> у</w:t>
      </w:r>
      <w:r w:rsidRPr="00564451">
        <w:rPr>
          <w:sz w:val="22"/>
          <w:szCs w:val="22"/>
        </w:rPr>
        <w:t>точнение (обновление, изменение) персональных данных;</w:t>
      </w:r>
      <w:r>
        <w:rPr>
          <w:sz w:val="22"/>
          <w:szCs w:val="22"/>
        </w:rPr>
        <w:t xml:space="preserve"> и</w:t>
      </w:r>
      <w:r w:rsidRPr="00564451">
        <w:rPr>
          <w:sz w:val="22"/>
          <w:szCs w:val="22"/>
        </w:rPr>
        <w:t xml:space="preserve">спользование персональных данных </w:t>
      </w:r>
      <w:r>
        <w:rPr>
          <w:sz w:val="22"/>
          <w:szCs w:val="22"/>
        </w:rPr>
        <w:t xml:space="preserve"> </w:t>
      </w:r>
      <w:r w:rsidRPr="00564451">
        <w:rPr>
          <w:sz w:val="22"/>
          <w:szCs w:val="22"/>
        </w:rPr>
        <w:t xml:space="preserve">в </w:t>
      </w:r>
      <w:r>
        <w:rPr>
          <w:sz w:val="22"/>
          <w:szCs w:val="22"/>
        </w:rPr>
        <w:t>целях организации и проведения аукциона</w:t>
      </w:r>
      <w:r w:rsidRPr="00564451"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п</w:t>
      </w:r>
      <w:r w:rsidRPr="00564451">
        <w:rPr>
          <w:sz w:val="22"/>
          <w:szCs w:val="22"/>
        </w:rPr>
        <w:t>ередача персональных данных в порядке, предусмотренном законодательством Российской Федерации.</w:t>
      </w:r>
      <w:r>
        <w:rPr>
          <w:sz w:val="22"/>
          <w:szCs w:val="22"/>
        </w:rPr>
        <w:t xml:space="preserve"> </w:t>
      </w:r>
      <w:proofErr w:type="gramStart"/>
      <w:r w:rsidRPr="00564451">
        <w:rPr>
          <w:sz w:val="22"/>
          <w:szCs w:val="22"/>
        </w:rPr>
        <w:t>Настоящие</w:t>
      </w:r>
      <w:proofErr w:type="gramEnd"/>
      <w:r w:rsidRPr="00564451">
        <w:rPr>
          <w:sz w:val="22"/>
          <w:szCs w:val="22"/>
        </w:rPr>
        <w:t xml:space="preserve"> согласие является бессрочным.</w:t>
      </w:r>
      <w:r>
        <w:rPr>
          <w:sz w:val="22"/>
          <w:szCs w:val="22"/>
        </w:rPr>
        <w:t xml:space="preserve"> </w:t>
      </w:r>
      <w:r w:rsidRPr="00564451">
        <w:rPr>
          <w:sz w:val="22"/>
          <w:szCs w:val="22"/>
        </w:rPr>
        <w:t>Порядок отзыва настоящего согласия - по личному заявлению субъекта персональных данных.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02E5">
        <w:rPr>
          <w:sz w:val="24"/>
          <w:szCs w:val="24"/>
        </w:rPr>
        <w:t>Подписи:</w:t>
      </w:r>
    </w:p>
    <w:p w:rsidR="00EF02E5" w:rsidRPr="00EF02E5" w:rsidRDefault="00EF02E5" w:rsidP="00EF02E5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Заявитель ____________________________________________________________________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02E5" w:rsidRPr="00EF02E5" w:rsidRDefault="00EF02E5" w:rsidP="00EF02E5">
      <w:pPr>
        <w:autoSpaceDE w:val="0"/>
        <w:autoSpaceDN w:val="0"/>
        <w:adjustRightInd w:val="0"/>
        <w:rPr>
          <w:i/>
          <w:sz w:val="18"/>
          <w:szCs w:val="18"/>
        </w:rPr>
      </w:pPr>
      <w:r w:rsidRPr="00EF02E5">
        <w:rPr>
          <w:i/>
          <w:sz w:val="18"/>
          <w:szCs w:val="18"/>
        </w:rPr>
        <w:t xml:space="preserve">* для юридического лица: полное наименование, ОГРН, ИНН, юридический и почтовый адреса, банковские реквизиты, телефон, факс </w:t>
      </w:r>
    </w:p>
    <w:p w:rsidR="00EF02E5" w:rsidRPr="00EF02E5" w:rsidRDefault="00EF02E5" w:rsidP="00EF02E5">
      <w:pPr>
        <w:autoSpaceDE w:val="0"/>
        <w:autoSpaceDN w:val="0"/>
        <w:adjustRightInd w:val="0"/>
        <w:rPr>
          <w:i/>
          <w:sz w:val="18"/>
          <w:szCs w:val="18"/>
        </w:rPr>
      </w:pPr>
      <w:r w:rsidRPr="00EF02E5">
        <w:rPr>
          <w:i/>
          <w:sz w:val="18"/>
          <w:szCs w:val="18"/>
        </w:rPr>
        <w:t>** для физического лица: паспортные данные, место регистрации и фактического проживания, ИНН, телефон, счет в банке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Уполномоченное лицо, Ф.И.О., подпись ____________________________________________________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EF02E5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EF02E5">
        <w:rPr>
          <w:sz w:val="24"/>
          <w:szCs w:val="24"/>
        </w:rPr>
        <w:t>______________ 20____ г.                       М.П.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Заявка принята Организатором торгов: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_____ час</w:t>
      </w:r>
      <w:proofErr w:type="gramStart"/>
      <w:r w:rsidRPr="00EF02E5">
        <w:rPr>
          <w:sz w:val="24"/>
          <w:szCs w:val="24"/>
        </w:rPr>
        <w:t>.</w:t>
      </w:r>
      <w:proofErr w:type="gramEnd"/>
      <w:r w:rsidRPr="00EF02E5">
        <w:rPr>
          <w:sz w:val="24"/>
          <w:szCs w:val="24"/>
        </w:rPr>
        <w:t xml:space="preserve"> ____ </w:t>
      </w:r>
      <w:proofErr w:type="gramStart"/>
      <w:r w:rsidRPr="00EF02E5">
        <w:rPr>
          <w:sz w:val="24"/>
          <w:szCs w:val="24"/>
        </w:rPr>
        <w:t>м</w:t>
      </w:r>
      <w:proofErr w:type="gramEnd"/>
      <w:r w:rsidRPr="00EF02E5">
        <w:rPr>
          <w:sz w:val="24"/>
          <w:szCs w:val="24"/>
        </w:rPr>
        <w:t xml:space="preserve">ин. </w:t>
      </w:r>
      <w:r>
        <w:rPr>
          <w:sz w:val="24"/>
          <w:szCs w:val="24"/>
        </w:rPr>
        <w:t>«</w:t>
      </w:r>
      <w:r w:rsidRPr="00EF02E5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EF02E5">
        <w:rPr>
          <w:sz w:val="24"/>
          <w:szCs w:val="24"/>
        </w:rPr>
        <w:t xml:space="preserve"> ___________ 20_____г. за N _____________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02E5" w:rsidRPr="00EF02E5" w:rsidRDefault="00EF02E5" w:rsidP="00EF02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2E5">
        <w:rPr>
          <w:sz w:val="24"/>
          <w:szCs w:val="24"/>
        </w:rPr>
        <w:t>Организатор торгов ___________________________________________________________</w:t>
      </w:r>
    </w:p>
    <w:p w:rsidR="00EF02E5" w:rsidRPr="00EF02E5" w:rsidRDefault="00EF02E5" w:rsidP="00EF02E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F02E5">
        <w:rPr>
          <w:i/>
          <w:sz w:val="18"/>
          <w:szCs w:val="18"/>
        </w:rPr>
        <w:t>должность уполномоченного лица Ф.И.О.,  подпись</w:t>
      </w:r>
    </w:p>
    <w:p w:rsidR="00EF02E5" w:rsidRDefault="00EF02E5" w:rsidP="00330CFB">
      <w:pPr>
        <w:tabs>
          <w:tab w:val="left" w:pos="3960"/>
        </w:tabs>
        <w:jc w:val="right"/>
        <w:rPr>
          <w:sz w:val="24"/>
          <w:szCs w:val="24"/>
          <w:lang w:eastAsia="ar-SA"/>
        </w:rPr>
      </w:pPr>
    </w:p>
    <w:p w:rsidR="00EF02E5" w:rsidRDefault="00EF02E5" w:rsidP="00C346F5">
      <w:pPr>
        <w:tabs>
          <w:tab w:val="left" w:pos="3960"/>
        </w:tabs>
        <w:rPr>
          <w:sz w:val="24"/>
          <w:szCs w:val="24"/>
          <w:lang w:eastAsia="ar-SA"/>
        </w:rPr>
      </w:pPr>
    </w:p>
    <w:p w:rsidR="00C346F5" w:rsidRDefault="00C346F5" w:rsidP="00C346F5">
      <w:pPr>
        <w:tabs>
          <w:tab w:val="left" w:pos="3960"/>
        </w:tabs>
        <w:rPr>
          <w:sz w:val="24"/>
          <w:szCs w:val="24"/>
          <w:lang w:eastAsia="ar-SA"/>
        </w:rPr>
      </w:pPr>
    </w:p>
    <w:p w:rsidR="006F2D16" w:rsidRDefault="006F2D16" w:rsidP="00330CFB">
      <w:pPr>
        <w:tabs>
          <w:tab w:val="left" w:pos="3960"/>
        </w:tabs>
        <w:jc w:val="right"/>
        <w:rPr>
          <w:sz w:val="24"/>
          <w:szCs w:val="24"/>
          <w:lang w:eastAsia="ar-SA"/>
        </w:rPr>
        <w:sectPr w:rsidR="006F2D16" w:rsidSect="00C575D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1907" w:h="16840" w:code="9"/>
          <w:pgMar w:top="1134" w:right="850" w:bottom="0" w:left="1701" w:header="720" w:footer="720" w:gutter="0"/>
          <w:cols w:space="720"/>
          <w:titlePg/>
          <w:docGrid w:linePitch="272"/>
        </w:sectPr>
      </w:pPr>
    </w:p>
    <w:p w:rsidR="00330CFB" w:rsidRPr="005B3D08" w:rsidRDefault="0034745C" w:rsidP="00330CFB">
      <w:pPr>
        <w:tabs>
          <w:tab w:val="left" w:pos="3960"/>
        </w:tabs>
        <w:jc w:val="right"/>
        <w:rPr>
          <w:sz w:val="24"/>
          <w:szCs w:val="24"/>
          <w:lang w:eastAsia="ar-SA"/>
        </w:rPr>
      </w:pPr>
      <w:r w:rsidRPr="005B3D08">
        <w:rPr>
          <w:sz w:val="24"/>
          <w:szCs w:val="24"/>
          <w:lang w:eastAsia="ar-SA"/>
        </w:rPr>
        <w:lastRenderedPageBreak/>
        <w:t>П</w:t>
      </w:r>
      <w:r w:rsidR="00330CFB" w:rsidRPr="005B3D08">
        <w:rPr>
          <w:sz w:val="24"/>
          <w:szCs w:val="24"/>
          <w:lang w:eastAsia="ar-SA"/>
        </w:rPr>
        <w:t>риложение № 2</w:t>
      </w:r>
    </w:p>
    <w:p w:rsidR="00BE7A26" w:rsidRPr="005B3D08" w:rsidRDefault="00330CFB" w:rsidP="00BE7A26">
      <w:pPr>
        <w:ind w:left="5664"/>
        <w:jc w:val="right"/>
        <w:rPr>
          <w:sz w:val="24"/>
          <w:szCs w:val="24"/>
          <w:lang w:eastAsia="ar-SA"/>
        </w:rPr>
      </w:pPr>
      <w:r w:rsidRPr="005B3D08">
        <w:rPr>
          <w:sz w:val="24"/>
          <w:szCs w:val="24"/>
          <w:lang w:eastAsia="ar-SA"/>
        </w:rPr>
        <w:t xml:space="preserve">  </w:t>
      </w:r>
      <w:r w:rsidR="00BE7A26" w:rsidRPr="005B3D08">
        <w:rPr>
          <w:sz w:val="24"/>
          <w:szCs w:val="24"/>
          <w:lang w:eastAsia="ar-SA"/>
        </w:rPr>
        <w:t xml:space="preserve">  к документации об аукционе </w:t>
      </w:r>
    </w:p>
    <w:p w:rsidR="008966CF" w:rsidRDefault="00BE7A26" w:rsidP="008966CF">
      <w:pPr>
        <w:jc w:val="right"/>
        <w:rPr>
          <w:sz w:val="24"/>
          <w:szCs w:val="24"/>
          <w:lang w:eastAsia="ar-SA"/>
        </w:rPr>
      </w:pPr>
      <w:r w:rsidRPr="005B3D08">
        <w:rPr>
          <w:sz w:val="24"/>
          <w:szCs w:val="24"/>
          <w:lang w:eastAsia="ar-SA"/>
        </w:rPr>
        <w:t>по продаже права на заключение договор</w:t>
      </w:r>
      <w:r w:rsidR="00264F42">
        <w:rPr>
          <w:sz w:val="24"/>
          <w:szCs w:val="24"/>
          <w:lang w:eastAsia="ar-SA"/>
        </w:rPr>
        <w:t>а</w:t>
      </w:r>
      <w:r w:rsidRPr="005B3D08">
        <w:rPr>
          <w:sz w:val="24"/>
          <w:szCs w:val="24"/>
          <w:lang w:eastAsia="ar-SA"/>
        </w:rPr>
        <w:t xml:space="preserve"> </w:t>
      </w:r>
    </w:p>
    <w:p w:rsidR="00330CFB" w:rsidRPr="008966CF" w:rsidRDefault="006F2D16" w:rsidP="006F2D16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</w:t>
      </w:r>
      <w:r w:rsidR="008966CF">
        <w:rPr>
          <w:sz w:val="24"/>
          <w:szCs w:val="24"/>
          <w:lang w:eastAsia="ar-SA"/>
        </w:rPr>
        <w:t xml:space="preserve">аренды </w:t>
      </w:r>
      <w:r w:rsidR="009C32F1">
        <w:rPr>
          <w:sz w:val="24"/>
          <w:szCs w:val="24"/>
          <w:lang w:eastAsia="ar-SA"/>
        </w:rPr>
        <w:t>земельн</w:t>
      </w:r>
      <w:r w:rsidR="00436070">
        <w:rPr>
          <w:sz w:val="24"/>
          <w:szCs w:val="24"/>
          <w:lang w:eastAsia="ar-SA"/>
        </w:rPr>
        <w:t>ого</w:t>
      </w:r>
      <w:r w:rsidR="009C32F1">
        <w:rPr>
          <w:sz w:val="24"/>
          <w:szCs w:val="24"/>
          <w:lang w:eastAsia="ar-SA"/>
        </w:rPr>
        <w:t xml:space="preserve"> участк</w:t>
      </w:r>
      <w:r w:rsidR="00436070">
        <w:rPr>
          <w:sz w:val="24"/>
          <w:szCs w:val="24"/>
          <w:lang w:eastAsia="ar-SA"/>
        </w:rPr>
        <w:t>а</w:t>
      </w:r>
    </w:p>
    <w:p w:rsidR="006F53F9" w:rsidRDefault="006F53F9" w:rsidP="006F53F9">
      <w:pPr>
        <w:jc w:val="right"/>
        <w:rPr>
          <w:sz w:val="28"/>
          <w:szCs w:val="28"/>
          <w:lang w:eastAsia="ar-SA"/>
        </w:rPr>
      </w:pPr>
    </w:p>
    <w:p w:rsidR="005B3D08" w:rsidRPr="0093528C" w:rsidRDefault="005B3D08" w:rsidP="006F53F9">
      <w:pPr>
        <w:jc w:val="right"/>
        <w:rPr>
          <w:sz w:val="28"/>
          <w:szCs w:val="28"/>
          <w:lang w:eastAsia="ar-SA"/>
        </w:rPr>
      </w:pPr>
    </w:p>
    <w:p w:rsidR="005B3D08" w:rsidRDefault="00C82DC4" w:rsidP="00330CFB">
      <w:pPr>
        <w:pStyle w:val="ab"/>
        <w:tabs>
          <w:tab w:val="left" w:pos="720"/>
        </w:tabs>
        <w:ind w:right="-85"/>
        <w:rPr>
          <w:b w:val="0"/>
          <w:sz w:val="28"/>
        </w:rPr>
      </w:pPr>
      <w:r>
        <w:rPr>
          <w:b w:val="0"/>
          <w:sz w:val="28"/>
        </w:rPr>
        <w:t xml:space="preserve">ПЕРЕЧЕНЬ ЗЕМЕЛЬНЫХ  УЧАСТКОВ </w:t>
      </w:r>
    </w:p>
    <w:p w:rsidR="006F2D16" w:rsidRDefault="006F2D16" w:rsidP="00330CFB">
      <w:pPr>
        <w:pStyle w:val="ab"/>
        <w:tabs>
          <w:tab w:val="left" w:pos="720"/>
        </w:tabs>
        <w:ind w:right="-85"/>
        <w:rPr>
          <w:b w:val="0"/>
          <w:sz w:val="28"/>
        </w:rPr>
      </w:pPr>
    </w:p>
    <w:p w:rsidR="00763BD4" w:rsidRPr="00763BD4" w:rsidRDefault="00763BD4" w:rsidP="00763BD4">
      <w:pPr>
        <w:suppressAutoHyphens/>
        <w:overflowPunct w:val="0"/>
        <w:autoSpaceDE w:val="0"/>
        <w:jc w:val="right"/>
        <w:textAlignment w:val="baseline"/>
        <w:rPr>
          <w:sz w:val="24"/>
          <w:szCs w:val="24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55"/>
        <w:gridCol w:w="2693"/>
        <w:gridCol w:w="1134"/>
        <w:gridCol w:w="1418"/>
        <w:gridCol w:w="1275"/>
        <w:gridCol w:w="1134"/>
        <w:gridCol w:w="2523"/>
      </w:tblGrid>
      <w:tr w:rsidR="00A2550D" w:rsidRPr="00A2550D" w:rsidTr="004128CB">
        <w:tc>
          <w:tcPr>
            <w:tcW w:w="675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550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2550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Адрес земельного участка, кадастровый номер, площадь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Категория земель</w:t>
            </w:r>
            <w:r w:rsidR="00264F42">
              <w:rPr>
                <w:sz w:val="24"/>
                <w:szCs w:val="24"/>
                <w:lang w:eastAsia="ar-SA"/>
              </w:rPr>
              <w:t>, территориальная зона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2D9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Разрешенное использование</w:t>
            </w:r>
          </w:p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 xml:space="preserve"> (целевое назначение)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0D" w:rsidRPr="00A2550D" w:rsidRDefault="00264F42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 аренды,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42D9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 xml:space="preserve">Начальная цена, </w:t>
            </w:r>
          </w:p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Шаг аукциона,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Задаток, руб.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Условия подключения (присоединения)</w:t>
            </w:r>
          </w:p>
        </w:tc>
      </w:tr>
      <w:tr w:rsidR="00A2550D" w:rsidRPr="00A2550D" w:rsidTr="004128CB">
        <w:tc>
          <w:tcPr>
            <w:tcW w:w="675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Лот №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4F42" w:rsidRDefault="00264F42" w:rsidP="00264F42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Свердловская область город </w:t>
            </w:r>
            <w:r w:rsidR="00A2550D" w:rsidRPr="00A2550D">
              <w:rPr>
                <w:sz w:val="24"/>
                <w:szCs w:val="24"/>
                <w:lang w:eastAsia="ar-SA"/>
              </w:rPr>
              <w:t xml:space="preserve"> Качканар, </w:t>
            </w:r>
            <w:r>
              <w:rPr>
                <w:sz w:val="24"/>
                <w:szCs w:val="24"/>
                <w:lang w:eastAsia="ar-SA"/>
              </w:rPr>
              <w:t>улица Ермака</w:t>
            </w:r>
            <w:r w:rsidR="00A2550D" w:rsidRPr="00A2550D">
              <w:rPr>
                <w:sz w:val="24"/>
                <w:szCs w:val="24"/>
                <w:lang w:eastAsia="ar-SA"/>
              </w:rPr>
              <w:t xml:space="preserve">, </w:t>
            </w:r>
          </w:p>
          <w:p w:rsidR="00A2550D" w:rsidRPr="00A2550D" w:rsidRDefault="00A2550D" w:rsidP="00264F42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участок 5</w:t>
            </w:r>
            <w:r w:rsidR="00264F42">
              <w:rPr>
                <w:sz w:val="24"/>
                <w:szCs w:val="24"/>
                <w:lang w:eastAsia="ar-SA"/>
              </w:rPr>
              <w:t>3</w:t>
            </w:r>
            <w:r w:rsidRPr="00A2550D">
              <w:rPr>
                <w:sz w:val="24"/>
                <w:szCs w:val="24"/>
                <w:lang w:eastAsia="ar-SA"/>
              </w:rPr>
              <w:t xml:space="preserve">а, </w:t>
            </w:r>
          </w:p>
          <w:p w:rsidR="00A2550D" w:rsidRDefault="00A2550D" w:rsidP="00264F42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КН </w:t>
            </w:r>
            <w:r w:rsidRPr="00A2550D">
              <w:rPr>
                <w:sz w:val="24"/>
                <w:szCs w:val="24"/>
                <w:lang w:eastAsia="ar-SA"/>
              </w:rPr>
              <w:t>66:48:032</w:t>
            </w:r>
            <w:r w:rsidR="00264F42">
              <w:rPr>
                <w:sz w:val="24"/>
                <w:szCs w:val="24"/>
                <w:lang w:eastAsia="ar-SA"/>
              </w:rPr>
              <w:t>0</w:t>
            </w:r>
            <w:r w:rsidRPr="00A2550D">
              <w:rPr>
                <w:sz w:val="24"/>
                <w:szCs w:val="24"/>
                <w:lang w:eastAsia="ar-SA"/>
              </w:rPr>
              <w:t>001:</w:t>
            </w:r>
            <w:r w:rsidR="00264F42">
              <w:rPr>
                <w:sz w:val="24"/>
                <w:szCs w:val="24"/>
                <w:lang w:eastAsia="ar-SA"/>
              </w:rPr>
              <w:t>232</w:t>
            </w:r>
          </w:p>
          <w:p w:rsidR="00264F42" w:rsidRPr="00A2550D" w:rsidRDefault="00264F42" w:rsidP="00264F42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площадь 1311 кв. м.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264F42">
              <w:rPr>
                <w:sz w:val="24"/>
                <w:szCs w:val="24"/>
                <w:lang w:eastAsia="ar-SA"/>
              </w:rPr>
              <w:t>, территориальная зона – Ж-1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550D" w:rsidRPr="00A2550D" w:rsidRDefault="00264F42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индивидуального жилищного строительства</w:t>
            </w:r>
          </w:p>
          <w:p w:rsidR="00A2550D" w:rsidRPr="00A2550D" w:rsidRDefault="00A2550D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A2550D">
              <w:rPr>
                <w:sz w:val="24"/>
                <w:szCs w:val="24"/>
                <w:lang w:eastAsia="ar-SA"/>
              </w:rPr>
              <w:t xml:space="preserve">(в целях строительства </w:t>
            </w:r>
            <w:r w:rsidR="00264F42">
              <w:rPr>
                <w:sz w:val="24"/>
                <w:szCs w:val="24"/>
                <w:lang w:eastAsia="ar-SA"/>
              </w:rPr>
              <w:t>индивидуального жилого дома</w:t>
            </w:r>
            <w:r w:rsidRPr="00A2550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0D" w:rsidRPr="00A2550D" w:rsidRDefault="00264F42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0D" w:rsidRPr="00A2550D" w:rsidRDefault="00264F42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4513,51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550D" w:rsidRPr="00A2550D" w:rsidRDefault="00264F42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0D" w:rsidRPr="00A2550D" w:rsidRDefault="00264F42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902,70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28CB" w:rsidRDefault="00264F42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Градостроительном плане земельного участка</w:t>
            </w:r>
            <w:r w:rsidR="004128CB" w:rsidRPr="004128CB">
              <w:rPr>
                <w:sz w:val="24"/>
                <w:szCs w:val="24"/>
                <w:lang w:eastAsia="ar-SA"/>
              </w:rPr>
              <w:t xml:space="preserve"> </w:t>
            </w:r>
            <w:r w:rsidR="004128CB" w:rsidRPr="00882416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 xml:space="preserve">от </w:t>
            </w:r>
            <w:r w:rsidR="004128CB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 xml:space="preserve">06.09.2019 </w:t>
            </w:r>
          </w:p>
          <w:p w:rsidR="00A2550D" w:rsidRPr="004128CB" w:rsidRDefault="004128CB" w:rsidP="00264F4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882416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Times New Roman CYR"/>
                <w:kern w:val="1"/>
                <w:sz w:val="24"/>
                <w:szCs w:val="24"/>
                <w:lang w:val="en-US" w:eastAsia="ar-SA"/>
              </w:rPr>
              <w:t>RU</w:t>
            </w:r>
            <w:r w:rsidRPr="004128CB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66365000-81-19</w:t>
            </w:r>
          </w:p>
        </w:tc>
      </w:tr>
    </w:tbl>
    <w:p w:rsidR="00A2550D" w:rsidRPr="00A2550D" w:rsidRDefault="00A2550D" w:rsidP="00A2550D">
      <w:pPr>
        <w:suppressAutoHyphens/>
        <w:overflowPunct w:val="0"/>
        <w:autoSpaceDE w:val="0"/>
        <w:ind w:right="818"/>
        <w:textAlignment w:val="baseline"/>
        <w:rPr>
          <w:szCs w:val="26"/>
          <w:lang w:eastAsia="ar-SA"/>
        </w:rPr>
      </w:pPr>
    </w:p>
    <w:p w:rsidR="00A2550D" w:rsidRDefault="00A2550D" w:rsidP="00763BD4">
      <w:pPr>
        <w:pStyle w:val="ab"/>
        <w:tabs>
          <w:tab w:val="left" w:pos="720"/>
        </w:tabs>
        <w:ind w:right="-85"/>
        <w:jc w:val="left"/>
        <w:rPr>
          <w:b w:val="0"/>
          <w:sz w:val="28"/>
        </w:rPr>
      </w:pPr>
    </w:p>
    <w:p w:rsidR="001D74DD" w:rsidRDefault="001D74DD" w:rsidP="00131A02">
      <w:pPr>
        <w:tabs>
          <w:tab w:val="left" w:pos="720"/>
        </w:tabs>
        <w:ind w:right="-85"/>
        <w:jc w:val="right"/>
        <w:rPr>
          <w:bCs/>
          <w:snapToGrid w:val="0"/>
          <w:sz w:val="24"/>
          <w:szCs w:val="28"/>
        </w:rPr>
      </w:pPr>
    </w:p>
    <w:p w:rsidR="001D74DD" w:rsidRDefault="001D74DD" w:rsidP="00131A02">
      <w:pPr>
        <w:tabs>
          <w:tab w:val="left" w:pos="720"/>
        </w:tabs>
        <w:ind w:right="-85"/>
        <w:jc w:val="right"/>
        <w:rPr>
          <w:bCs/>
          <w:snapToGrid w:val="0"/>
          <w:sz w:val="24"/>
          <w:szCs w:val="28"/>
        </w:rPr>
      </w:pPr>
    </w:p>
    <w:p w:rsidR="00A2550D" w:rsidRDefault="00A2550D" w:rsidP="00763BD4">
      <w:pPr>
        <w:pStyle w:val="ab"/>
        <w:tabs>
          <w:tab w:val="left" w:pos="720"/>
        </w:tabs>
        <w:ind w:right="-85"/>
        <w:jc w:val="left"/>
        <w:rPr>
          <w:b w:val="0"/>
          <w:sz w:val="28"/>
        </w:rPr>
      </w:pPr>
    </w:p>
    <w:p w:rsidR="00A2550D" w:rsidRDefault="00A2550D" w:rsidP="00763BD4">
      <w:pPr>
        <w:pStyle w:val="ab"/>
        <w:tabs>
          <w:tab w:val="left" w:pos="720"/>
        </w:tabs>
        <w:ind w:right="-85"/>
        <w:jc w:val="left"/>
        <w:rPr>
          <w:b w:val="0"/>
          <w:sz w:val="28"/>
        </w:rPr>
      </w:pPr>
    </w:p>
    <w:p w:rsidR="00A2550D" w:rsidRDefault="00A2550D" w:rsidP="00763BD4">
      <w:pPr>
        <w:pStyle w:val="ab"/>
        <w:tabs>
          <w:tab w:val="left" w:pos="720"/>
        </w:tabs>
        <w:ind w:right="-85"/>
        <w:jc w:val="left"/>
        <w:rPr>
          <w:b w:val="0"/>
          <w:sz w:val="28"/>
        </w:rPr>
      </w:pPr>
    </w:p>
    <w:p w:rsidR="00A2550D" w:rsidRDefault="00A2550D" w:rsidP="00763BD4">
      <w:pPr>
        <w:pStyle w:val="ab"/>
        <w:tabs>
          <w:tab w:val="left" w:pos="720"/>
        </w:tabs>
        <w:ind w:right="-85"/>
        <w:jc w:val="left"/>
        <w:rPr>
          <w:b w:val="0"/>
          <w:sz w:val="28"/>
        </w:rPr>
      </w:pPr>
    </w:p>
    <w:p w:rsidR="00A2550D" w:rsidRDefault="00A2550D" w:rsidP="00763BD4">
      <w:pPr>
        <w:pStyle w:val="ab"/>
        <w:tabs>
          <w:tab w:val="left" w:pos="720"/>
        </w:tabs>
        <w:ind w:right="-85"/>
        <w:jc w:val="left"/>
        <w:rPr>
          <w:b w:val="0"/>
          <w:sz w:val="28"/>
        </w:rPr>
      </w:pPr>
    </w:p>
    <w:p w:rsidR="00A2550D" w:rsidRDefault="00A2550D" w:rsidP="00763BD4">
      <w:pPr>
        <w:pStyle w:val="ab"/>
        <w:tabs>
          <w:tab w:val="left" w:pos="720"/>
        </w:tabs>
        <w:ind w:right="-85"/>
        <w:jc w:val="left"/>
        <w:rPr>
          <w:b w:val="0"/>
          <w:sz w:val="28"/>
        </w:rPr>
        <w:sectPr w:rsidR="00A2550D" w:rsidSect="009A56AE">
          <w:pgSz w:w="16840" w:h="11907" w:orient="landscape" w:code="9"/>
          <w:pgMar w:top="851" w:right="538" w:bottom="1701" w:left="1134" w:header="720" w:footer="720" w:gutter="0"/>
          <w:cols w:space="720"/>
          <w:titlePg/>
          <w:docGrid w:linePitch="272"/>
        </w:sectPr>
      </w:pPr>
    </w:p>
    <w:p w:rsidR="00763BD4" w:rsidRDefault="00763BD4" w:rsidP="008031FD">
      <w:pPr>
        <w:tabs>
          <w:tab w:val="left" w:pos="3960"/>
        </w:tabs>
        <w:rPr>
          <w:sz w:val="24"/>
          <w:szCs w:val="24"/>
          <w:lang w:eastAsia="ar-SA"/>
        </w:rPr>
      </w:pPr>
    </w:p>
    <w:p w:rsidR="008031FD" w:rsidRP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  <w:r w:rsidRPr="00881B78">
        <w:rPr>
          <w:sz w:val="24"/>
          <w:szCs w:val="24"/>
          <w:lang w:eastAsia="ar-SA"/>
        </w:rPr>
        <w:t>Приложение № 3</w:t>
      </w:r>
    </w:p>
    <w:p w:rsidR="008031FD" w:rsidRPr="00881B78" w:rsidRDefault="008031FD" w:rsidP="008031FD">
      <w:pPr>
        <w:ind w:left="5664"/>
        <w:jc w:val="right"/>
        <w:rPr>
          <w:sz w:val="24"/>
          <w:szCs w:val="24"/>
          <w:lang w:eastAsia="ar-SA"/>
        </w:rPr>
      </w:pPr>
      <w:r w:rsidRPr="00881B78">
        <w:rPr>
          <w:sz w:val="24"/>
          <w:szCs w:val="24"/>
          <w:lang w:eastAsia="ar-SA"/>
        </w:rPr>
        <w:t xml:space="preserve">    к документации об аукционе </w:t>
      </w:r>
    </w:p>
    <w:p w:rsidR="008031FD" w:rsidRPr="00881B78" w:rsidRDefault="008031FD" w:rsidP="008031FD">
      <w:pPr>
        <w:jc w:val="right"/>
        <w:rPr>
          <w:sz w:val="24"/>
          <w:szCs w:val="24"/>
          <w:lang w:eastAsia="ar-SA"/>
        </w:rPr>
      </w:pPr>
      <w:r w:rsidRPr="00881B78">
        <w:rPr>
          <w:sz w:val="24"/>
          <w:szCs w:val="24"/>
          <w:lang w:eastAsia="ar-SA"/>
        </w:rPr>
        <w:t>по продаже права на заключение договор</w:t>
      </w:r>
      <w:r w:rsidR="00264F42">
        <w:rPr>
          <w:sz w:val="24"/>
          <w:szCs w:val="24"/>
          <w:lang w:eastAsia="ar-SA"/>
        </w:rPr>
        <w:t>а</w:t>
      </w:r>
      <w:r w:rsidRPr="00881B78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</w:t>
      </w:r>
      <w:r w:rsidR="00264F42">
        <w:rPr>
          <w:sz w:val="24"/>
          <w:szCs w:val="24"/>
          <w:lang w:eastAsia="ar-SA"/>
        </w:rPr>
        <w:t xml:space="preserve">аренды земельного </w:t>
      </w:r>
      <w:r w:rsidRPr="00881B78">
        <w:rPr>
          <w:sz w:val="24"/>
          <w:szCs w:val="24"/>
          <w:lang w:eastAsia="ar-SA"/>
        </w:rPr>
        <w:t xml:space="preserve"> участк</w:t>
      </w:r>
      <w:r w:rsidR="00264F42">
        <w:rPr>
          <w:sz w:val="24"/>
          <w:szCs w:val="24"/>
          <w:lang w:eastAsia="ar-SA"/>
        </w:rPr>
        <w:t>а</w:t>
      </w:r>
      <w:r w:rsidRPr="00881B78">
        <w:rPr>
          <w:sz w:val="24"/>
          <w:szCs w:val="24"/>
          <w:lang w:eastAsia="ar-SA"/>
        </w:rPr>
        <w:t xml:space="preserve"> </w:t>
      </w:r>
    </w:p>
    <w:p w:rsidR="008031FD" w:rsidRPr="00881B78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Pr="00881B78" w:rsidRDefault="008031FD" w:rsidP="008031FD">
      <w:pPr>
        <w:jc w:val="center"/>
        <w:rPr>
          <w:sz w:val="24"/>
          <w:szCs w:val="24"/>
          <w:lang w:eastAsia="ar-SA"/>
        </w:rPr>
      </w:pPr>
    </w:p>
    <w:p w:rsidR="008031FD" w:rsidRPr="0021524C" w:rsidRDefault="008031FD" w:rsidP="008031FD">
      <w:pPr>
        <w:widowControl w:val="0"/>
        <w:suppressAutoHyphens/>
        <w:ind w:firstLine="540"/>
        <w:jc w:val="center"/>
        <w:rPr>
          <w:rFonts w:eastAsia="Times New Roman CYR"/>
          <w:bCs/>
          <w:kern w:val="1"/>
          <w:sz w:val="24"/>
          <w:szCs w:val="24"/>
        </w:rPr>
      </w:pPr>
      <w:r w:rsidRPr="0021524C">
        <w:rPr>
          <w:rFonts w:eastAsia="Times New Roman CYR"/>
          <w:bCs/>
          <w:kern w:val="1"/>
          <w:sz w:val="24"/>
          <w:szCs w:val="24"/>
        </w:rPr>
        <w:t>ДОГОВОР АРЕНДЫ № ___</w:t>
      </w:r>
    </w:p>
    <w:p w:rsidR="008031FD" w:rsidRPr="00881B78" w:rsidRDefault="008031FD" w:rsidP="008031FD">
      <w:pPr>
        <w:widowControl w:val="0"/>
        <w:suppressAutoHyphens/>
        <w:autoSpaceDE w:val="0"/>
        <w:jc w:val="center"/>
        <w:rPr>
          <w:rFonts w:eastAsia="Times New Roman CYR"/>
          <w:bCs/>
          <w:kern w:val="1"/>
          <w:sz w:val="24"/>
          <w:szCs w:val="24"/>
          <w:lang w:eastAsia="ar-SA"/>
        </w:rPr>
      </w:pPr>
      <w:r w:rsidRPr="0021524C">
        <w:rPr>
          <w:rFonts w:eastAsia="Times New Roman CYR"/>
          <w:bCs/>
          <w:kern w:val="1"/>
          <w:sz w:val="24"/>
          <w:szCs w:val="24"/>
          <w:lang w:eastAsia="ar-SA"/>
        </w:rPr>
        <w:t xml:space="preserve"> земельного участка</w:t>
      </w:r>
    </w:p>
    <w:p w:rsidR="008031FD" w:rsidRDefault="008031FD" w:rsidP="008031FD">
      <w:pPr>
        <w:widowControl w:val="0"/>
        <w:suppressAutoHyphens/>
        <w:autoSpaceDE w:val="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г. Качканар 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 xml:space="preserve">Свердловской области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                                        </w:t>
      </w:r>
      <w:r w:rsidR="00ED0C13">
        <w:rPr>
          <w:rFonts w:eastAsia="Times New Roman CYR"/>
          <w:kern w:val="1"/>
          <w:sz w:val="24"/>
          <w:szCs w:val="24"/>
          <w:lang w:eastAsia="ar-SA"/>
        </w:rPr>
        <w:t xml:space="preserve">              </w:t>
      </w:r>
      <w:r w:rsidR="00264F42">
        <w:rPr>
          <w:rFonts w:eastAsia="Times New Roman CYR"/>
          <w:kern w:val="1"/>
          <w:sz w:val="24"/>
          <w:szCs w:val="24"/>
          <w:lang w:eastAsia="ar-SA"/>
        </w:rPr>
        <w:t>«___»________ 20___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г.</w:t>
      </w:r>
    </w:p>
    <w:p w:rsidR="004C4C1D" w:rsidRPr="00881B78" w:rsidRDefault="004C4C1D" w:rsidP="008031FD">
      <w:pPr>
        <w:widowControl w:val="0"/>
        <w:suppressAutoHyphens/>
        <w:autoSpaceDE w:val="0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Комитет по управлению муниципальным имуществом Качканарского городского округа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>,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ОГРН 1026601126045, ИНН 6615001024, КПП 668101001, находящийся по адресу: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Свердловская область, город Качканар, улица Свердлова, 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 xml:space="preserve">дом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8, именуемый далее «Арендодатель», в лице председателя </w:t>
      </w:r>
      <w:r w:rsidRPr="00881B78">
        <w:rPr>
          <w:rFonts w:eastAsia="Times New Roman CYR"/>
          <w:b/>
          <w:bCs/>
          <w:i/>
          <w:iCs/>
          <w:kern w:val="1"/>
          <w:sz w:val="24"/>
          <w:szCs w:val="24"/>
          <w:lang w:eastAsia="ar-SA"/>
        </w:rPr>
        <w:t>Адамчук Ольги Владимировны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, действующей                       в соответствии с Положением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 о Комитете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, утвержденным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>р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ешением Качканарской городской Думы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от 29.12.2005 № 127, с одной стороны, и </w:t>
      </w:r>
      <w:r w:rsidRPr="00881B78">
        <w:rPr>
          <w:rFonts w:eastAsia="Times New Roman CYR"/>
          <w:b/>
          <w:i/>
          <w:kern w:val="1"/>
          <w:sz w:val="24"/>
          <w:szCs w:val="24"/>
          <w:lang w:eastAsia="ar-SA"/>
        </w:rPr>
        <w:t>(</w:t>
      </w:r>
      <w:r w:rsidRPr="00881B78">
        <w:rPr>
          <w:rFonts w:eastAsia="Times New Roman CYR"/>
          <w:b/>
          <w:bCs/>
          <w:i/>
          <w:iCs/>
          <w:kern w:val="1"/>
          <w:sz w:val="24"/>
          <w:szCs w:val="24"/>
          <w:lang w:eastAsia="ar-SA"/>
        </w:rPr>
        <w:t>ФИО</w:t>
      </w:r>
      <w:r w:rsidRPr="00881B78">
        <w:rPr>
          <w:rFonts w:eastAsia="Times New Roman CYR"/>
          <w:b/>
          <w:i/>
          <w:kern w:val="1"/>
          <w:sz w:val="24"/>
          <w:szCs w:val="24"/>
          <w:lang w:eastAsia="ar-SA"/>
        </w:rPr>
        <w:t>, реквизиты арендатора)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, именуемый Арендатором, с другой стороны, и вместе именуемые «Стороны», </w:t>
      </w:r>
      <w:r>
        <w:rPr>
          <w:rFonts w:eastAsia="Times New Roman CYR"/>
          <w:kern w:val="1"/>
          <w:sz w:val="24"/>
          <w:szCs w:val="24"/>
          <w:lang w:eastAsia="ar-SA"/>
        </w:rPr>
        <w:t>на основ</w:t>
      </w:r>
      <w:r w:rsidR="002909BC">
        <w:rPr>
          <w:rFonts w:eastAsia="Times New Roman CYR"/>
          <w:kern w:val="1"/>
          <w:sz w:val="24"/>
          <w:szCs w:val="24"/>
          <w:lang w:eastAsia="ar-SA"/>
        </w:rPr>
        <w:t>ании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 протокол</w:t>
      </w:r>
      <w:r>
        <w:rPr>
          <w:rFonts w:eastAsia="Times New Roman CYR"/>
          <w:kern w:val="1"/>
          <w:sz w:val="24"/>
          <w:szCs w:val="24"/>
          <w:lang w:eastAsia="ar-SA"/>
        </w:rPr>
        <w:t>а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 проведения торгов от </w:t>
      </w:r>
      <w:r w:rsidR="00C925B8">
        <w:rPr>
          <w:rFonts w:eastAsia="Times New Roman CYR"/>
          <w:kern w:val="1"/>
          <w:sz w:val="24"/>
          <w:szCs w:val="24"/>
          <w:lang w:eastAsia="ar-SA"/>
        </w:rPr>
        <w:t>______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№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="00C925B8">
        <w:rPr>
          <w:rFonts w:eastAsia="Times New Roman CYR"/>
          <w:kern w:val="1"/>
          <w:sz w:val="24"/>
          <w:szCs w:val="24"/>
          <w:lang w:eastAsia="ar-SA"/>
        </w:rPr>
        <w:t>___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, заключили настоящий договор (далее - Договор) о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нижеследующем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>: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1. ПРЕДМЕТ ДОГОВОРА</w:t>
      </w:r>
    </w:p>
    <w:p w:rsidR="008031FD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1.1. Арендодатель предоставляет, а Арендатор принимает в аренду на условиях настоящего Договора земельный участок с кадастровым номером  66:48: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>0320001:232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, площадью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 1311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кв.</w:t>
      </w:r>
      <w:r w:rsidR="004128CB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м. (далее – Участок), расположенный по адресу: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Свердловская область, г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ород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Качканар,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>улица Ермака, участок 53а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, категория земель </w:t>
      </w:r>
      <w:r w:rsidR="008E0263">
        <w:rPr>
          <w:rFonts w:eastAsia="Times New Roman CYR"/>
          <w:kern w:val="1"/>
          <w:sz w:val="24"/>
          <w:szCs w:val="24"/>
          <w:lang w:eastAsia="ar-SA"/>
        </w:rPr>
        <w:t xml:space="preserve">– земли населенных пунктов,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территориальная зона – Ж-1, </w:t>
      </w:r>
      <w:r w:rsidR="008E0263">
        <w:rPr>
          <w:rFonts w:eastAsia="Times New Roman CYR"/>
          <w:kern w:val="1"/>
          <w:sz w:val="24"/>
          <w:szCs w:val="24"/>
          <w:lang w:eastAsia="ar-SA"/>
        </w:rPr>
        <w:t>вид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разрешенного использования </w:t>
      </w:r>
      <w:r w:rsidR="008E0263">
        <w:rPr>
          <w:rFonts w:eastAsia="Times New Roman CYR"/>
          <w:kern w:val="1"/>
          <w:sz w:val="24"/>
          <w:szCs w:val="24"/>
          <w:lang w:eastAsia="ar-SA"/>
        </w:rPr>
        <w:t xml:space="preserve">(целевое назначение) 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–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для индивидуального жилищного строительства (в целях строительства индивидуального жилого дома)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в границах, указанных в кадастрово</w:t>
      </w:r>
      <w:r w:rsidR="00A51712">
        <w:rPr>
          <w:rFonts w:eastAsia="Times New Roman CYR"/>
          <w:kern w:val="1"/>
          <w:sz w:val="24"/>
          <w:szCs w:val="24"/>
          <w:lang w:eastAsia="ar-SA"/>
        </w:rPr>
        <w:t xml:space="preserve">й выписке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земельного участка, прилагаемом к настоящему Договору и являющимся его неотъемлемой частью (Приложение № 2). </w:t>
      </w:r>
      <w:proofErr w:type="gramEnd"/>
    </w:p>
    <w:p w:rsidR="008031FD" w:rsidRPr="004128CB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1.2. </w:t>
      </w:r>
      <w:r w:rsidRPr="00882416">
        <w:rPr>
          <w:rFonts w:eastAsia="Times New Roman CYR"/>
          <w:kern w:val="1"/>
          <w:sz w:val="24"/>
          <w:szCs w:val="24"/>
          <w:lang w:eastAsia="ar-SA"/>
        </w:rPr>
        <w:t>Технические условия подключения (технологического присоединения) объекта капитального строительства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 (индивидуального жилого дома) </w:t>
      </w:r>
      <w:r w:rsidRPr="00882416">
        <w:rPr>
          <w:rFonts w:eastAsia="Times New Roman CYR"/>
          <w:kern w:val="1"/>
          <w:sz w:val="24"/>
          <w:szCs w:val="24"/>
          <w:lang w:eastAsia="ar-SA"/>
        </w:rPr>
        <w:t xml:space="preserve">к сетям инженерно-технического обеспечения (водоснабжение, канализация, электроснабжение) указаны в Градостроительном плане земельного участка от </w:t>
      </w:r>
      <w:r w:rsidR="004128CB">
        <w:rPr>
          <w:rFonts w:eastAsia="Times New Roman CYR"/>
          <w:kern w:val="1"/>
          <w:sz w:val="24"/>
          <w:szCs w:val="24"/>
          <w:lang w:eastAsia="ar-SA"/>
        </w:rPr>
        <w:t xml:space="preserve">06.09.2019 </w:t>
      </w:r>
      <w:r w:rsidRPr="00882416">
        <w:rPr>
          <w:rFonts w:eastAsia="Times New Roman CYR"/>
          <w:kern w:val="1"/>
          <w:sz w:val="24"/>
          <w:szCs w:val="24"/>
          <w:lang w:eastAsia="ar-SA"/>
        </w:rPr>
        <w:t xml:space="preserve">№ </w:t>
      </w:r>
      <w:r w:rsidR="004128CB">
        <w:rPr>
          <w:rFonts w:eastAsia="Times New Roman CYR"/>
          <w:kern w:val="1"/>
          <w:sz w:val="24"/>
          <w:szCs w:val="24"/>
          <w:lang w:val="en-US" w:eastAsia="ar-SA"/>
        </w:rPr>
        <w:t>RU</w:t>
      </w:r>
      <w:r w:rsidR="004128CB" w:rsidRPr="004128CB">
        <w:rPr>
          <w:rFonts w:eastAsia="Times New Roman CYR"/>
          <w:kern w:val="1"/>
          <w:sz w:val="24"/>
          <w:szCs w:val="24"/>
          <w:lang w:eastAsia="ar-SA"/>
        </w:rPr>
        <w:t>66365000-81-19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1.3. Сведения</w:t>
      </w:r>
      <w:r w:rsidR="001C7CB3">
        <w:rPr>
          <w:rFonts w:eastAsia="Times New Roman CYR"/>
          <w:kern w:val="1"/>
          <w:sz w:val="24"/>
          <w:szCs w:val="24"/>
          <w:lang w:eastAsia="ar-SA"/>
        </w:rPr>
        <w:t xml:space="preserve">ми </w:t>
      </w:r>
      <w:r>
        <w:rPr>
          <w:rFonts w:eastAsia="Times New Roman CYR"/>
          <w:kern w:val="1"/>
          <w:sz w:val="24"/>
          <w:szCs w:val="24"/>
          <w:lang w:eastAsia="ar-SA"/>
        </w:rPr>
        <w:t>о проведении инженерно-геодезических,</w:t>
      </w:r>
      <w:r w:rsidR="00CB1A9B">
        <w:rPr>
          <w:rFonts w:eastAsia="Times New Roman CYR"/>
          <w:kern w:val="1"/>
          <w:sz w:val="24"/>
          <w:szCs w:val="24"/>
          <w:lang w:eastAsia="ar-SA"/>
        </w:rPr>
        <w:t xml:space="preserve"> инженерно-геологических,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инженерно-гидрометеорологических и ины</w:t>
      </w:r>
      <w:r w:rsidR="00CB1A9B">
        <w:rPr>
          <w:rFonts w:eastAsia="Times New Roman CYR"/>
          <w:kern w:val="1"/>
          <w:sz w:val="24"/>
          <w:szCs w:val="24"/>
          <w:lang w:eastAsia="ar-SA"/>
        </w:rPr>
        <w:t>х изысканий на земельном участке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="001C7CB3">
        <w:rPr>
          <w:rFonts w:eastAsia="Times New Roman CYR"/>
          <w:kern w:val="1"/>
          <w:sz w:val="24"/>
          <w:szCs w:val="24"/>
          <w:lang w:eastAsia="ar-SA"/>
        </w:rPr>
        <w:t>Арендодатель не располагает.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</w:t>
      </w:r>
    </w:p>
    <w:p w:rsidR="008031FD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1.4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. Участок, указанный в п. 1.1. настоящего Договора, используется Арендатором исключительно в соответствии с установленным для него целевым назначением и разрешенным использованием.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Любое изменение целевого назначения и разрешенного использования предоставленного Участка, указанных в п. 1.1. настоящего Договора,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в пределах срока действия Договора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не допускается. </w:t>
      </w:r>
      <w:proofErr w:type="gramEnd"/>
    </w:p>
    <w:p w:rsidR="008031FD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1.5</w:t>
      </w:r>
      <w:r w:rsidRPr="00050E9C">
        <w:rPr>
          <w:rFonts w:eastAsia="Times New Roman CYR"/>
          <w:kern w:val="1"/>
          <w:sz w:val="24"/>
          <w:szCs w:val="24"/>
          <w:lang w:eastAsia="ar-SA"/>
        </w:rPr>
        <w:t>.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На земельном участке, указанном в пункте 1.1. настоящего Договора здания, сооружения, объекты культурного наследия, памятники архитектуры отсутствуют.</w:t>
      </w:r>
    </w:p>
    <w:p w:rsidR="008031FD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1.6. На земельном участке </w:t>
      </w:r>
      <w:r w:rsidR="00B56395">
        <w:rPr>
          <w:rFonts w:eastAsia="Times New Roman CYR"/>
          <w:kern w:val="1"/>
          <w:sz w:val="24"/>
          <w:szCs w:val="24"/>
          <w:lang w:eastAsia="ar-SA"/>
        </w:rPr>
        <w:t>(при наличии)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="00486840">
        <w:rPr>
          <w:rFonts w:eastAsia="Times New Roman CYR"/>
          <w:kern w:val="1"/>
          <w:sz w:val="24"/>
          <w:szCs w:val="24"/>
          <w:lang w:eastAsia="ar-SA"/>
        </w:rPr>
        <w:t xml:space="preserve">находится </w:t>
      </w:r>
      <w:proofErr w:type="gramStart"/>
      <w:r>
        <w:rPr>
          <w:rFonts w:eastAsia="Times New Roman CYR"/>
          <w:kern w:val="1"/>
          <w:sz w:val="24"/>
          <w:szCs w:val="24"/>
          <w:lang w:eastAsia="ar-SA"/>
        </w:rPr>
        <w:t>древесно-кустарников</w:t>
      </w:r>
      <w:r w:rsidR="00486840">
        <w:rPr>
          <w:rFonts w:eastAsia="Times New Roman CYR"/>
          <w:kern w:val="1"/>
          <w:sz w:val="24"/>
          <w:szCs w:val="24"/>
          <w:lang w:eastAsia="ar-SA"/>
        </w:rPr>
        <w:t>ая</w:t>
      </w:r>
      <w:proofErr w:type="gramEnd"/>
      <w:r>
        <w:rPr>
          <w:rFonts w:eastAsia="Times New Roman CYR"/>
          <w:kern w:val="1"/>
          <w:sz w:val="24"/>
          <w:szCs w:val="24"/>
          <w:lang w:eastAsia="ar-SA"/>
        </w:rPr>
        <w:t xml:space="preserve"> растительност</w:t>
      </w:r>
      <w:r w:rsidR="002909BC">
        <w:rPr>
          <w:rFonts w:eastAsia="Times New Roman CYR"/>
          <w:kern w:val="1"/>
          <w:sz w:val="24"/>
          <w:szCs w:val="24"/>
          <w:lang w:eastAsia="ar-SA"/>
        </w:rPr>
        <w:t>и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(зелены</w:t>
      </w:r>
      <w:r w:rsidR="00486840">
        <w:rPr>
          <w:rFonts w:eastAsia="Times New Roman CYR"/>
          <w:kern w:val="1"/>
          <w:sz w:val="24"/>
          <w:szCs w:val="24"/>
          <w:lang w:eastAsia="ar-SA"/>
        </w:rPr>
        <w:t>е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насаждени</w:t>
      </w:r>
      <w:r w:rsidR="00486840">
        <w:rPr>
          <w:rFonts w:eastAsia="Times New Roman CYR"/>
          <w:kern w:val="1"/>
          <w:sz w:val="24"/>
          <w:szCs w:val="24"/>
          <w:lang w:eastAsia="ar-SA"/>
        </w:rPr>
        <w:t>я</w:t>
      </w:r>
      <w:r>
        <w:rPr>
          <w:rFonts w:eastAsia="Times New Roman CYR"/>
          <w:kern w:val="1"/>
          <w:sz w:val="24"/>
          <w:szCs w:val="24"/>
          <w:lang w:eastAsia="ar-SA"/>
        </w:rPr>
        <w:t>). Арендатор в соответствии с разрешением на снос (перенос) зеленых насаждений освобождает земельный участок. Арендатор осуществляет компенсационное озеленение взамен сноса зеленых насаждений в порядке и сроки, согласованные с отделом по городскому хозяйству, транспорту и связи Администрации Качканарского городского округа далее – (</w:t>
      </w:r>
      <w:proofErr w:type="spellStart"/>
      <w:r>
        <w:rPr>
          <w:rFonts w:eastAsia="Times New Roman CYR"/>
          <w:kern w:val="1"/>
          <w:sz w:val="24"/>
          <w:szCs w:val="24"/>
          <w:lang w:eastAsia="ar-SA"/>
        </w:rPr>
        <w:t>ОГХТиС</w:t>
      </w:r>
      <w:proofErr w:type="spellEnd"/>
      <w:r w:rsidR="00CC479B">
        <w:rPr>
          <w:rFonts w:eastAsia="Times New Roman CYR"/>
          <w:kern w:val="1"/>
          <w:sz w:val="24"/>
          <w:szCs w:val="24"/>
          <w:lang w:eastAsia="ar-SA"/>
        </w:rPr>
        <w:t xml:space="preserve"> КГО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). </w:t>
      </w:r>
    </w:p>
    <w:p w:rsidR="00636CBB" w:rsidRDefault="00636CBB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50792C" w:rsidRDefault="0050792C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636CBB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2. СРОК ДОГОВОРА</w:t>
      </w:r>
    </w:p>
    <w:p w:rsidR="008031FD" w:rsidRPr="00881B78" w:rsidRDefault="008031FD" w:rsidP="000B26D3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2.1. Срок аренды Участка устанавливается на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 xml:space="preserve">20 (Двадцать) </w:t>
      </w:r>
      <w:r>
        <w:rPr>
          <w:rFonts w:eastAsia="Times New Roman CYR"/>
          <w:kern w:val="1"/>
          <w:sz w:val="24"/>
          <w:szCs w:val="24"/>
          <w:lang w:eastAsia="ar-SA"/>
        </w:rPr>
        <w:t>лет.</w:t>
      </w:r>
    </w:p>
    <w:p w:rsidR="008031FD" w:rsidRPr="00881B78" w:rsidRDefault="008031FD" w:rsidP="000B26D3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2.2. Арендатор Участка не имеет преимущественного права на заключение на новый срок договора аренды такого земельного участка. По истечении срока аренды, указанного в п.2.1 настоящего Договора, он прекращает свое действие.</w:t>
      </w:r>
    </w:p>
    <w:p w:rsidR="008031FD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ab/>
        <w:t xml:space="preserve">2.3. Договор вступает в силу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с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031FD" w:rsidRPr="00881B78" w:rsidRDefault="005B5176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ab/>
        <w:t>2.4</w:t>
      </w:r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t xml:space="preserve">. </w:t>
      </w:r>
      <w:r w:rsidR="008031FD">
        <w:rPr>
          <w:rFonts w:eastAsia="Times New Roman CYR"/>
          <w:kern w:val="1"/>
          <w:sz w:val="24"/>
          <w:szCs w:val="24"/>
          <w:lang w:eastAsia="ar-SA"/>
        </w:rPr>
        <w:t xml:space="preserve">Действие договора может быть прекращено досрочно по соглашению сторон. Заинтересованная сторона направляет предложение о досрочном расторжении договора с приложением проекта соглашения за два месяца до планирования срока прекращения действия договора. </w:t>
      </w:r>
    </w:p>
    <w:p w:rsidR="008031FD" w:rsidRPr="00881B78" w:rsidRDefault="005B5176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2.5</w:t>
      </w:r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t>. При прекращении договора аренды Арендатор обязан вернуть Арендодателю Участок в том состоянии, в котором он его получил, с учетом нормального износа или в состоян</w:t>
      </w:r>
      <w:r w:rsidR="008031FD">
        <w:rPr>
          <w:rFonts w:eastAsia="Times New Roman CYR"/>
          <w:kern w:val="1"/>
          <w:sz w:val="24"/>
          <w:szCs w:val="24"/>
          <w:lang w:eastAsia="ar-SA"/>
        </w:rPr>
        <w:t xml:space="preserve">ии, обусловленном договором, по любым основаниям в течение 7 дней </w:t>
      </w:r>
      <w:proofErr w:type="gramStart"/>
      <w:r w:rsidR="008031FD">
        <w:rPr>
          <w:rFonts w:eastAsia="Times New Roman CYR"/>
          <w:kern w:val="1"/>
          <w:sz w:val="24"/>
          <w:szCs w:val="24"/>
          <w:lang w:eastAsia="ar-SA"/>
        </w:rPr>
        <w:t>с даты прекращения</w:t>
      </w:r>
      <w:proofErr w:type="gramEnd"/>
      <w:r w:rsidR="008031FD">
        <w:rPr>
          <w:rFonts w:eastAsia="Times New Roman CYR"/>
          <w:kern w:val="1"/>
          <w:sz w:val="24"/>
          <w:szCs w:val="24"/>
          <w:lang w:eastAsia="ar-SA"/>
        </w:rPr>
        <w:t xml:space="preserve"> действия договора аренды.  </w:t>
      </w:r>
    </w:p>
    <w:p w:rsidR="008031FD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ab/>
      </w:r>
      <w:r w:rsidR="005B5176">
        <w:rPr>
          <w:rFonts w:eastAsia="Times New Roman CYR"/>
          <w:kern w:val="1"/>
          <w:sz w:val="24"/>
          <w:szCs w:val="24"/>
          <w:lang w:eastAsia="ar-SA"/>
        </w:rPr>
        <w:t>2.6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.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Если Арендатор не возвратил Участок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3. РАЗМЕР И УСЛОВИЯ ВНЕСЕНИЯ АРЕНДНОЙ ПЛАТЫ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3.1. Размер арендной платы за Участок составляет </w:t>
      </w:r>
      <w:r w:rsidRPr="00881B78">
        <w:rPr>
          <w:rFonts w:eastAsia="Times New Roman CYR"/>
          <w:kern w:val="1"/>
          <w:sz w:val="24"/>
          <w:szCs w:val="24"/>
          <w:u w:val="single"/>
          <w:lang w:eastAsia="ar-SA"/>
        </w:rPr>
        <w:t xml:space="preserve">           </w:t>
      </w:r>
      <w:r>
        <w:rPr>
          <w:rFonts w:eastAsia="Times New Roman CYR"/>
          <w:kern w:val="1"/>
          <w:sz w:val="24"/>
          <w:szCs w:val="24"/>
          <w:u w:val="single"/>
          <w:lang w:eastAsia="ar-SA"/>
        </w:rPr>
        <w:t xml:space="preserve">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рублей в год.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3.2.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Арендатор перечисляет арендную плату ежемесячно до 10 числа текущего месяца.</w:t>
      </w:r>
    </w:p>
    <w:p w:rsidR="008031FD" w:rsidRPr="00881B78" w:rsidRDefault="008031FD" w:rsidP="008031FD">
      <w:pPr>
        <w:widowControl w:val="0"/>
        <w:suppressAutoHyphens/>
        <w:autoSpaceDE w:val="0"/>
        <w:ind w:firstLine="708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3.3.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Первый платеж вносится в течени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и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10 дней с даты подписания акта приема-передачи земельного участка, с учетом суммы ранее внесенного задатка на участие </w:t>
      </w:r>
      <w:r w:rsidR="00171DB6">
        <w:rPr>
          <w:rFonts w:eastAsia="Times New Roman CYR"/>
          <w:kern w:val="1"/>
          <w:sz w:val="24"/>
          <w:szCs w:val="24"/>
          <w:lang w:eastAsia="ar-SA"/>
        </w:rPr>
        <w:t>в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торгах. 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3.4.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Арендатор вправе исполнить обязанность по уплате арендных платежей досрочно, т.е. платежом один раз в год в срок, установленный настоящим пунктом.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3.5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.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Обязательства по внесению арендной платы будет считаться исполненным с момента поступления от Арендатора денежных средств на указанный в Арендодателем счет.</w:t>
      </w:r>
      <w:proofErr w:type="gramEnd"/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3.6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. При наличии долга по плате за аренду земельного участка, поступающие по настоящему Договору платежи в первую очередь засчитываются в счет погашения долга, а в оставшейся части – пени, до полного их погашения.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3.7</w:t>
      </w:r>
      <w:r w:rsidR="00020263">
        <w:rPr>
          <w:rFonts w:eastAsia="Times New Roman CYR"/>
          <w:kern w:val="1"/>
          <w:sz w:val="24"/>
          <w:szCs w:val="24"/>
          <w:lang w:eastAsia="ar-SA"/>
        </w:rPr>
        <w:t xml:space="preserve">.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В соответствии со ст. 313 ГК РФ Арендодатель обязан принять исполнение обязательства по внесению арендной платы, предложенное за Арендатора третьим лицом, если исполнение обязательства возложено Арендатором на указанное третье лицо.</w:t>
      </w:r>
    </w:p>
    <w:p w:rsidR="008031FD" w:rsidRPr="00881B78" w:rsidRDefault="00020263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3.8. </w:t>
      </w:r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t>Если Арендатор не возлагал исполнение обязательства на третье лицо, Арендодатель обязан принять исполнение, предложенное за Арендатора таким третьим лицом, в следующих случаях: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1) Арендатором допущена просрочка исполнения денежного обязательства (задолженность по арендной плате, пени);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2) такое третье лицо подвергается опасности утратить свое право на имущество Арендатора вследствие обращения взыскания на это имущество.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К третьему лицу, исполнившему обязательство Арендатора по внесению арендной платы, переходят права Арендодателя по указанному обязательству в соответствии со статьей 387 Гражданского кодекса РФ. </w:t>
      </w:r>
    </w:p>
    <w:p w:rsidR="008031FD" w:rsidRPr="00881B78" w:rsidRDefault="00020263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3.9. </w:t>
      </w:r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t>Если права Арендодателя по указанному обязательству перешли к третьему лицу в части, они не могут быть использованы им в ущерб Арендодателя, в частности такие права не имеют преимуще</w:t>
      </w:r>
      <w:proofErr w:type="gramStart"/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t>ств пр</w:t>
      </w:r>
      <w:proofErr w:type="gramEnd"/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t xml:space="preserve">и их удовлетворении за счет обеспечивающего </w:t>
      </w:r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lastRenderedPageBreak/>
        <w:t>обязательства или при недостаточности у Арендатора средств для удовлетворения требования в полном объеме.</w:t>
      </w:r>
    </w:p>
    <w:p w:rsidR="00107137" w:rsidRDefault="00107137" w:rsidP="002942AF">
      <w:pPr>
        <w:widowControl w:val="0"/>
        <w:suppressAutoHyphens/>
        <w:autoSpaceDE w:val="0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 ПРАВА И ОБЯЗАННОСТИ АРЕНДОДАТЕЛЯ</w:t>
      </w:r>
    </w:p>
    <w:p w:rsidR="008031FD" w:rsidRPr="00881B78" w:rsidRDefault="008031FD" w:rsidP="008031FD">
      <w:pPr>
        <w:widowControl w:val="0"/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4.1. Арендодатель (его уполномоченный представитель) имеет право:</w:t>
      </w:r>
    </w:p>
    <w:p w:rsidR="008031FD" w:rsidRPr="00881B78" w:rsidRDefault="001B0979" w:rsidP="008031FD">
      <w:pPr>
        <w:widowControl w:val="0"/>
        <w:tabs>
          <w:tab w:val="left" w:pos="360"/>
        </w:tabs>
        <w:suppressAutoHyphens/>
        <w:autoSpaceDE w:val="0"/>
        <w:ind w:firstLine="720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4.1.1. </w:t>
      </w:r>
      <w:r w:rsidR="008031FD" w:rsidRPr="00881B78">
        <w:rPr>
          <w:rFonts w:eastAsia="Times New Roman CYR"/>
          <w:kern w:val="1"/>
          <w:sz w:val="24"/>
          <w:szCs w:val="24"/>
          <w:lang w:eastAsia="ar-SA"/>
        </w:rPr>
        <w:t>Осуществлять контроль целевого использования и охраной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4.1.2.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 и неисполнением, ненадлежащим исполнением Арендатором обязательств по настоящему Договору, а также по иным основаниям, предусмотренным законодательством Российской Федерации и Свердловской области.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4.1.3. На удержание принадлежащего Арендатору имущества, оставшегося на арендованном Участке после прекращения настоящего Договора, в обеспечение обязательств Арендатора по внесению просроченной арендной платы, а также штрафных санкций.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4.2. Арендодатель не отвечает за недостатки сданного в аренду имущества, которые были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им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оговорены при заключении настоящего Договора и (или)  подписании акта приема-передачи,  или были заранее известны Арендатору, или должны были быть обнаружены Арендатором во время осмотра имущества при заключении настоящего Договора или передаче Участка в аренду.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4.3. Арендодатель обязан: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4.3.1. Выполнять в полном объеме все условия настоящего Договора.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4.3.2. Передать Арендатору Участок по акту приема–передачи (Приложение № 1).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4.3.3. Письменно в разумный срок уведомить Арендатора об изменении кодов бюджетной классификации в органах Федерального казначейства для перечисления арендной платы.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4.4. Арендодатель имеет иные права и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несет иные обязанности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>, установленные законодательством Российской Федерации.</w:t>
      </w:r>
    </w:p>
    <w:p w:rsidR="008031FD" w:rsidRDefault="00636CBB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107137">
        <w:rPr>
          <w:rFonts w:eastAsia="Times New Roman CYR"/>
          <w:kern w:val="1"/>
          <w:sz w:val="24"/>
          <w:szCs w:val="24"/>
          <w:lang w:eastAsia="ar-SA"/>
        </w:rPr>
        <w:t>4.5. Обратиться в орган, осуществляющий государственную регистрацию прав на недвижимое имущество и сделок с ним, за проведением государственной регистрации настоящего договора в течени</w:t>
      </w:r>
      <w:proofErr w:type="gramStart"/>
      <w:r w:rsidRPr="00107137">
        <w:rPr>
          <w:rFonts w:eastAsia="Times New Roman CYR"/>
          <w:kern w:val="1"/>
          <w:sz w:val="24"/>
          <w:szCs w:val="24"/>
          <w:lang w:eastAsia="ar-SA"/>
        </w:rPr>
        <w:t>и</w:t>
      </w:r>
      <w:proofErr w:type="gramEnd"/>
      <w:r w:rsidRPr="00107137">
        <w:rPr>
          <w:rFonts w:eastAsia="Times New Roman CYR"/>
          <w:kern w:val="1"/>
          <w:sz w:val="24"/>
          <w:szCs w:val="24"/>
          <w:lang w:eastAsia="ar-SA"/>
        </w:rPr>
        <w:t xml:space="preserve"> 5 рабочих дней с даты его подписания.</w:t>
      </w:r>
    </w:p>
    <w:p w:rsidR="00636CBB" w:rsidRPr="00881B78" w:rsidRDefault="00636CBB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 ПРАВА И ОБЯЗАННОСТИ АРЕНДАТОРА</w:t>
      </w:r>
    </w:p>
    <w:p w:rsidR="008031FD" w:rsidRPr="00881B78" w:rsidRDefault="008031FD" w:rsidP="008031FD">
      <w:pPr>
        <w:widowControl w:val="0"/>
        <w:tabs>
          <w:tab w:val="left" w:pos="360"/>
        </w:tabs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5.1. Арендатор имеет право:</w:t>
      </w:r>
    </w:p>
    <w:p w:rsidR="008031FD" w:rsidRPr="00881B78" w:rsidRDefault="008031FD" w:rsidP="008031FD">
      <w:pPr>
        <w:widowControl w:val="0"/>
        <w:tabs>
          <w:tab w:val="left" w:pos="360"/>
        </w:tabs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5.1.1. Использовать Участок в соответствии с целевым назначением и разрешенным использованием и условиями его предоставления, способами, не наносящими вред окружающей среде, в том числе земле как природному объекту.</w:t>
      </w:r>
    </w:p>
    <w:p w:rsidR="008031FD" w:rsidRPr="00881B78" w:rsidRDefault="008031FD" w:rsidP="008031FD">
      <w:pPr>
        <w:widowControl w:val="0"/>
        <w:tabs>
          <w:tab w:val="left" w:pos="360"/>
        </w:tabs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5.1.2. В течение 7 (семи) дней, (но не позднее 14 дней)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ab/>
        <w:t xml:space="preserve"> с момента подписания Арендодателем настоящего Договора принять в аренду Участок по акту приема – передачи.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 Арендатор обязан: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5.2.1. Выполнять в полном объеме все условия настоящего Договора и требования законодательства Российской Федерации, Свердловской области и градостроительного плана предъявляемые к хозяйственному использованию Участка.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5.2.2. Уплачивать в срок, в размере и на условиях, установленных настоящим Договором, арендную плату.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5.2.3. Обеспечить Арендодателю (его законным представителям), представителям органов муниципального, государственного земельного контроля беспрепятственный доступ на Участок по их требованию для осуществления контроля над использованием и охраной земель и надзора за выполнением Арендатором условий настоящего Договора.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lastRenderedPageBreak/>
        <w:t>5.2.4. Компенсировать Арендодателю в полном объеме убытки, причиненные невыполнением, ненадлежащем выполнением обязательств по настоящему Договору.</w:t>
      </w:r>
    </w:p>
    <w:p w:rsidR="008031FD" w:rsidRPr="00881B78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color w:val="000000"/>
          <w:kern w:val="1"/>
          <w:sz w:val="24"/>
          <w:szCs w:val="24"/>
          <w:lang w:eastAsia="ar-SA"/>
        </w:rPr>
        <w:t xml:space="preserve">5.2.5.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Письменно сообщить Арендодателю не позднее, чем за </w:t>
      </w:r>
      <w:r w:rsidR="002942AF">
        <w:rPr>
          <w:rFonts w:eastAsia="Times New Roman CYR"/>
          <w:kern w:val="1"/>
          <w:sz w:val="24"/>
          <w:szCs w:val="24"/>
          <w:lang w:eastAsia="ar-SA"/>
        </w:rPr>
        <w:t>2 (два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) месяца до планируемого срока окончания действия договора. При этом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,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само по себе досрочное освобождение Арендатором Участка до момента прекращения действия настоящего Договора не является основанием для прекращения обязательства Арендатора по внесению арендной платы.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5.2.6. Не допускать действий, приводящих к ухудшению экологической обстановки 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территории.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При наличии на земельном участке водных объектов Арендатор обеспечивает сохранность и безопасность такого имущества.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5.2.7. Не осуществлять без соответствующей разрешительной документации на Участке работы, для проведения которых требуется решение (разрешение, лицензия) соответствующих компетентных органов.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5.2.8. Не нарушать права других землепользователей и </w:t>
      </w:r>
      <w:proofErr w:type="spellStart"/>
      <w:r w:rsidRPr="00881B78">
        <w:rPr>
          <w:rFonts w:eastAsia="Times New Roman CYR"/>
          <w:kern w:val="1"/>
          <w:sz w:val="24"/>
          <w:szCs w:val="24"/>
          <w:lang w:eastAsia="ar-SA"/>
        </w:rPr>
        <w:t>природопользователей</w:t>
      </w:r>
      <w:proofErr w:type="spell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. 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5.2.9. Письменно уведомить Арендодателя об изменении своих реквизитов, почтового адреса, изменений в наименовании организации и т.п. в десятидневный срок с момента наступления соответствующих обстоятельств.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5.2.10. Сохранять межевые, геодезические и другие специальные знаки, установленные на Участке, отличительные знаки поворотных точек границ Участка (при наличии) либо границы, в соответствии с законодательством Российской Федерации и Свердловской области (при их наличии).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5.2.11. Соблюдать при использовании Участка требования градостроительных регламентов, планов, строительных, экологических, санитарно-гигиенических, противопожарных и иных правил, нормативов.</w:t>
      </w:r>
    </w:p>
    <w:p w:rsidR="008031FD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5.2.12. Арендатор осуществляет перенос точек подключения (присоединения) к сетям инженерной инфраструктуры на границу Участка (при наличии таких требований в градостроительном плане земельного участка и (или) технических условиях подключения (присоединения) к сетям инженерной инфраструктуры). 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5.2.13. К работам по сносу (переносу) </w:t>
      </w:r>
      <w:r w:rsidR="006A4D57">
        <w:rPr>
          <w:rFonts w:eastAsia="Times New Roman CYR"/>
          <w:kern w:val="1"/>
          <w:sz w:val="24"/>
          <w:szCs w:val="24"/>
          <w:lang w:eastAsia="ar-SA"/>
        </w:rPr>
        <w:t xml:space="preserve">(при наличии) 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зеленых насаждений, компенсационных озеленений Арендатору приступить только после письменных уведомлений и согласованных сроков работ с </w:t>
      </w:r>
      <w:proofErr w:type="spellStart"/>
      <w:r>
        <w:rPr>
          <w:rFonts w:eastAsia="Times New Roman CYR"/>
          <w:kern w:val="1"/>
          <w:sz w:val="24"/>
          <w:szCs w:val="24"/>
          <w:lang w:eastAsia="ar-SA"/>
        </w:rPr>
        <w:t>ОГХТиС</w:t>
      </w:r>
      <w:proofErr w:type="spellEnd"/>
      <w:r w:rsidR="00130111">
        <w:rPr>
          <w:rFonts w:eastAsia="Times New Roman CYR"/>
          <w:kern w:val="1"/>
          <w:sz w:val="24"/>
          <w:szCs w:val="24"/>
          <w:lang w:eastAsia="ar-SA"/>
        </w:rPr>
        <w:t xml:space="preserve"> К</w:t>
      </w:r>
      <w:r w:rsidR="009B254C">
        <w:rPr>
          <w:rFonts w:eastAsia="Times New Roman CYR"/>
          <w:kern w:val="1"/>
          <w:sz w:val="24"/>
          <w:szCs w:val="24"/>
          <w:lang w:eastAsia="ar-SA"/>
        </w:rPr>
        <w:t>ачканарского городского округа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. 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5.2.14</w:t>
      </w:r>
      <w:r w:rsidR="00E53A43">
        <w:rPr>
          <w:rFonts w:eastAsia="Times New Roman CYR"/>
          <w:kern w:val="1"/>
          <w:sz w:val="24"/>
          <w:szCs w:val="24"/>
          <w:lang w:eastAsia="ar-SA"/>
        </w:rPr>
        <w:t xml:space="preserve">.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Арендатор имеет иные права и иные обязанности, установленные законодательством Российской Федерации.</w:t>
      </w:r>
    </w:p>
    <w:p w:rsidR="008031FD" w:rsidRPr="00881B78" w:rsidRDefault="008031FD" w:rsidP="008031FD">
      <w:pPr>
        <w:widowControl w:val="0"/>
        <w:tabs>
          <w:tab w:val="left" w:pos="720"/>
        </w:tabs>
        <w:suppressAutoHyphens/>
        <w:autoSpaceDE w:val="0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tabs>
          <w:tab w:val="left" w:pos="720"/>
        </w:tabs>
        <w:suppressAutoHyphens/>
        <w:autoSpaceDE w:val="0"/>
        <w:ind w:left="360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6. ОТВЕТСТВЕННОСТЬ СТОРОН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6.1. 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6.2.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0,1 % от размера задолженности до ее полного погашения.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Поступающие по договору платежи при наличии долга по арендной плате за предшествующие платежные периоды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зачитываются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прежде всего в счет погашения долга.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Прекращение либо расторжение настоящего Договора не освобождает Арендатора от уплаты задолженности по арендным платежам и штрафных санкций.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6.3. В случае невыполнения, ненадлежащего выполнения Арендатором всех иных условий настоящего Договора (за исключением обязанности по внесению арендной платы и государственной регистрации договора) Арендатор уплачивает Арендодателю штраф в размере 0,5 % от размера годовой арендной платы за каждый факт невыполнения, ненадлежащего выполнения условий настоящего Договора.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6.4.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Ответственность Сторон за нарушение обязательств по Договору, вызванных действием обстоятельств непреодолимой силы, регулируется законодательством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lastRenderedPageBreak/>
        <w:t>Российской Федерации и Свердловской области.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130111" w:rsidRDefault="008031FD" w:rsidP="008031FD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130111">
        <w:rPr>
          <w:rFonts w:eastAsia="Times New Roman CYR"/>
          <w:kern w:val="1"/>
          <w:sz w:val="24"/>
          <w:szCs w:val="24"/>
          <w:lang w:eastAsia="ar-SA"/>
        </w:rPr>
        <w:t>7. ГОСУДАРСТВЕННАЯ РЕГИСТРАЦИЯ НАСТОЯЩЕГО ДОГОВОРА</w:t>
      </w:r>
    </w:p>
    <w:p w:rsidR="008031FD" w:rsidRPr="00130111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130111">
        <w:rPr>
          <w:rFonts w:eastAsia="Times New Roman CYR"/>
          <w:kern w:val="1"/>
          <w:sz w:val="24"/>
          <w:szCs w:val="24"/>
          <w:lang w:eastAsia="ar-SA"/>
        </w:rPr>
        <w:t>7.1. Государственная регистрация настоящего Договора в органе, осуществляющем государственную регистрацию прав на недвижимое имущество и сделок с ним, и его филиалах производится Аренд</w:t>
      </w:r>
      <w:r w:rsidR="00990673">
        <w:rPr>
          <w:rFonts w:eastAsia="Times New Roman CYR"/>
          <w:kern w:val="1"/>
          <w:sz w:val="24"/>
          <w:szCs w:val="24"/>
          <w:lang w:eastAsia="ar-SA"/>
        </w:rPr>
        <w:t>одателем</w:t>
      </w:r>
      <w:r w:rsidRPr="00130111">
        <w:rPr>
          <w:rFonts w:eastAsia="Times New Roman CYR"/>
          <w:kern w:val="1"/>
          <w:sz w:val="24"/>
          <w:szCs w:val="24"/>
          <w:lang w:eastAsia="ar-SA"/>
        </w:rPr>
        <w:t>.</w:t>
      </w:r>
    </w:p>
    <w:p w:rsidR="00990673" w:rsidRPr="00990673" w:rsidRDefault="00990673" w:rsidP="00990673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990673">
        <w:rPr>
          <w:rFonts w:eastAsia="Times New Roman CYR"/>
          <w:kern w:val="1"/>
          <w:sz w:val="24"/>
          <w:szCs w:val="24"/>
          <w:lang w:eastAsia="ar-SA"/>
        </w:rPr>
        <w:t>7.2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. </w:t>
      </w:r>
      <w:r w:rsidR="00CB36B4">
        <w:rPr>
          <w:rFonts w:eastAsia="Times New Roman CYR"/>
          <w:kern w:val="1"/>
          <w:sz w:val="24"/>
          <w:szCs w:val="24"/>
          <w:lang w:eastAsia="ar-SA"/>
        </w:rPr>
        <w:t xml:space="preserve">В течение 15 дней с момента подписания Сторонами настоящего Договора Арендатор (его полномочный представитель) принимает на себя обязанность передать Арендодателю в месте нахождения документы, необходимые для государственной регистрации настоящего Договора. </w:t>
      </w:r>
    </w:p>
    <w:p w:rsidR="008B03D4" w:rsidRPr="008B03D4" w:rsidRDefault="008B03D4" w:rsidP="008B03D4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B03D4">
        <w:rPr>
          <w:rFonts w:eastAsia="Times New Roman CYR"/>
          <w:kern w:val="1"/>
          <w:sz w:val="24"/>
          <w:szCs w:val="24"/>
          <w:lang w:eastAsia="ar-SA"/>
        </w:rPr>
        <w:t xml:space="preserve">7.3. </w:t>
      </w:r>
      <w:proofErr w:type="gramStart"/>
      <w:r w:rsidRPr="008B03D4">
        <w:rPr>
          <w:rFonts w:eastAsia="Times New Roman CYR"/>
          <w:kern w:val="1"/>
          <w:sz w:val="24"/>
          <w:szCs w:val="24"/>
          <w:lang w:eastAsia="ar-SA"/>
        </w:rPr>
        <w:t>Арендодатель в течение 15 дней с даты получения от Арендатора необходимых для государственной регистрации права документов обязан направить в орган, осуществляющий государственную регистрацию прав на недвижимое имущество и сделок с ним Договор (в количестве, соответствующем числу сторон Договора, а также дополнительно Договор для регистрационной службы), а также полный пакет документов, необходимых для государственной регистрации настоящего Договора.</w:t>
      </w:r>
      <w:proofErr w:type="gramEnd"/>
    </w:p>
    <w:p w:rsidR="008B03D4" w:rsidRPr="008B03D4" w:rsidRDefault="008B03D4" w:rsidP="008B03D4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B03D4">
        <w:rPr>
          <w:rFonts w:eastAsia="Times New Roman CYR"/>
          <w:kern w:val="1"/>
          <w:sz w:val="24"/>
          <w:szCs w:val="24"/>
          <w:lang w:eastAsia="ar-SA"/>
        </w:rPr>
        <w:t>7.4. Арендодатель в течение 7 дней с момента государственной регистрации настоящего Договора уведомляет Арендатора (его полномочного представителя)  о проведенной государственной регистрации и возможности получения настоящего Договора аренды (уведомление посредством</w:t>
      </w:r>
      <w:r w:rsidR="0012236C">
        <w:rPr>
          <w:rFonts w:eastAsia="Times New Roman CYR"/>
          <w:kern w:val="1"/>
          <w:sz w:val="24"/>
          <w:szCs w:val="24"/>
          <w:lang w:eastAsia="ar-SA"/>
        </w:rPr>
        <w:t xml:space="preserve"> телефонограммы). </w:t>
      </w:r>
    </w:p>
    <w:p w:rsidR="008031FD" w:rsidRPr="00130111" w:rsidRDefault="008B03D4" w:rsidP="008B03D4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B03D4">
        <w:rPr>
          <w:rFonts w:eastAsia="Times New Roman CYR"/>
          <w:kern w:val="1"/>
          <w:sz w:val="24"/>
          <w:szCs w:val="24"/>
          <w:lang w:eastAsia="ar-SA"/>
        </w:rPr>
        <w:t>7.5. За неисполнение или несвоевременное исполнение обязанности по подготовке необходимых документов, а также за несвоевременное обращение за государственной регистрацией настоящего Договора виновные уплачивают штраф в размере 1 % от размера годовой арендной платы.</w:t>
      </w:r>
    </w:p>
    <w:p w:rsidR="00130111" w:rsidRPr="00881B78" w:rsidRDefault="00130111" w:rsidP="00990673">
      <w:pPr>
        <w:widowControl w:val="0"/>
        <w:tabs>
          <w:tab w:val="left" w:pos="720"/>
        </w:tabs>
        <w:suppressAutoHyphens/>
        <w:autoSpaceDE w:val="0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tabs>
          <w:tab w:val="left" w:pos="720"/>
        </w:tabs>
        <w:suppressAutoHyphens/>
        <w:autoSpaceDE w:val="0"/>
        <w:ind w:left="360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8. ИЗМЕНЕНИЕ, ОТКАЗ АРЕНДОДАТЕЛЯ И РАСТОРЖЕНИЕ А ТАКЖЕ ПРЕКРАЩЕНИЕ НАСТОЯЩЕГО ДОГОВОРА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8.1. Все изменения и (или) дополнения к настоящему Договору оформляются Сторонами письменно, в форме дополнительного соглашения.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8.2. 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По требованию Арендодателя договор </w:t>
      </w:r>
      <w:proofErr w:type="gramStart"/>
      <w:r>
        <w:rPr>
          <w:rFonts w:eastAsia="Times New Roman CYR"/>
          <w:kern w:val="1"/>
          <w:sz w:val="24"/>
          <w:szCs w:val="24"/>
          <w:lang w:eastAsia="ar-SA"/>
        </w:rPr>
        <w:t>может быть досрочно расторгнут</w:t>
      </w:r>
      <w:proofErr w:type="gramEnd"/>
      <w:r>
        <w:rPr>
          <w:rFonts w:eastAsia="Times New Roman CYR"/>
          <w:kern w:val="1"/>
          <w:sz w:val="24"/>
          <w:szCs w:val="24"/>
          <w:lang w:eastAsia="ar-SA"/>
        </w:rPr>
        <w:t xml:space="preserve"> на основании решения суда при существенном нарушении договора Арендатора. К  существ</w:t>
      </w:r>
      <w:r w:rsidR="0099290B">
        <w:rPr>
          <w:rFonts w:eastAsia="Times New Roman CYR"/>
          <w:kern w:val="1"/>
          <w:sz w:val="24"/>
          <w:szCs w:val="24"/>
          <w:lang w:eastAsia="ar-SA"/>
        </w:rPr>
        <w:t>енным условиям договора относит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ся: 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8.2.1. Невнесение Арендатором арендной платы, либо уплаты не в полном объеме (менее 80 % от суммы ежемесячного платежа) по настоящему Договору в течение трех месяцев подряд.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8.2.2.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о-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гигиенических и других специальных требований (норм, правил, нормативов).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8.2.3. Совершения Арендатором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8.2.4. 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Изменение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целевого назначения и раз</w:t>
      </w:r>
      <w:r>
        <w:rPr>
          <w:rFonts w:eastAsia="Times New Roman CYR"/>
          <w:kern w:val="1"/>
          <w:sz w:val="24"/>
          <w:szCs w:val="24"/>
          <w:lang w:eastAsia="ar-SA"/>
        </w:rPr>
        <w:t>решенного использования Участка</w:t>
      </w:r>
      <w:r w:rsidRPr="00140943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в нарушение установленного порядка</w:t>
      </w:r>
      <w:r>
        <w:rPr>
          <w:rFonts w:eastAsia="Times New Roman CYR"/>
          <w:kern w:val="1"/>
          <w:sz w:val="24"/>
          <w:szCs w:val="24"/>
          <w:lang w:eastAsia="ar-SA"/>
        </w:rPr>
        <w:t>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8.3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. </w:t>
      </w:r>
      <w:proofErr w:type="gramStart"/>
      <w:r w:rsidRPr="00881B78">
        <w:rPr>
          <w:rFonts w:eastAsia="Times New Roman CYR"/>
          <w:kern w:val="1"/>
          <w:sz w:val="24"/>
          <w:szCs w:val="24"/>
          <w:lang w:eastAsia="ar-SA"/>
        </w:rPr>
        <w:t>Договор</w:t>
      </w:r>
      <w:proofErr w:type="gramEnd"/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может быть расторгнут по соглашению Сторон</w:t>
      </w:r>
      <w:r>
        <w:rPr>
          <w:rFonts w:eastAsia="Times New Roman CYR"/>
          <w:kern w:val="1"/>
          <w:sz w:val="24"/>
          <w:szCs w:val="24"/>
          <w:lang w:eastAsia="ar-SA"/>
        </w:rPr>
        <w:t>.</w:t>
      </w: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8.3.1.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При прекращении действия настоящего Договора Арендатор обязан вернуть Арендодателю Участок в надлежащем состоянии в 7 дней, но не позднее 14 дней срок с момента получения Арендатором уведомления о прекращении (расторжении) настоящего Договора.</w:t>
      </w:r>
    </w:p>
    <w:p w:rsidR="00227480" w:rsidRDefault="00227480" w:rsidP="008031FD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ind w:firstLine="705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lastRenderedPageBreak/>
        <w:t>9. РАССМОТРЕНИЕ И РЕГУЛИРОВАНИЕ СПОРОВ</w:t>
      </w:r>
    </w:p>
    <w:p w:rsidR="008031FD" w:rsidRDefault="008031FD" w:rsidP="00554E97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9.1. Все споры, возникающие по настоящему Договору, разрешаются в соответствии с действующим законодательством Российской Федерации и Свердловской области.</w:t>
      </w:r>
    </w:p>
    <w:p w:rsidR="00554E97" w:rsidRPr="00881B78" w:rsidRDefault="00554E97" w:rsidP="00554E97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ind w:firstLine="700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10. ОСОБЫЕ УСЛОВИЯ ДОГОВОРА И ЗАКЛЮЧИТЕЛЬНЫЕ ПОЛОЖЕНИЯ</w:t>
      </w:r>
    </w:p>
    <w:p w:rsidR="0099290B" w:rsidRPr="009142D9" w:rsidRDefault="008031FD" w:rsidP="0099290B">
      <w:pPr>
        <w:ind w:left="-142" w:right="-5" w:firstLine="284"/>
        <w:jc w:val="both"/>
        <w:rPr>
          <w:sz w:val="24"/>
          <w:szCs w:val="24"/>
        </w:rPr>
      </w:pPr>
      <w:r w:rsidRPr="009142D9">
        <w:rPr>
          <w:rFonts w:eastAsia="Times New Roman CYR"/>
          <w:kern w:val="1"/>
          <w:sz w:val="24"/>
          <w:szCs w:val="24"/>
          <w:lang w:eastAsia="ar-SA"/>
        </w:rPr>
        <w:t xml:space="preserve">10.1. Арендатор подтверждает полноту и достоверность представленных сведений и </w:t>
      </w:r>
      <w:r w:rsidR="0099290B" w:rsidRPr="009142D9">
        <w:rPr>
          <w:sz w:val="24"/>
          <w:szCs w:val="24"/>
        </w:rPr>
        <w:t xml:space="preserve">выражает согласие  на  обработку  персональных  данных,  указанных в настоящем Договоре,   в   соответствии  с  требованиями Федерального </w:t>
      </w:r>
      <w:hyperlink r:id="rId30" w:history="1">
        <w:r w:rsidR="0099290B" w:rsidRPr="009142D9">
          <w:rPr>
            <w:sz w:val="24"/>
            <w:szCs w:val="24"/>
          </w:rPr>
          <w:t>закона</w:t>
        </w:r>
      </w:hyperlink>
      <w:r w:rsidR="0099290B" w:rsidRPr="009142D9">
        <w:rPr>
          <w:sz w:val="24"/>
          <w:szCs w:val="24"/>
        </w:rPr>
        <w:t xml:space="preserve"> от 27.07.2006 № 152-ФЗ «О персональных данных». Персональные  данные предоставляются и используются в целях оформления прав на земельный участок, расположенный  на  территории  Качканарского городского округа, и на совершение следующих действий: получение персональных данных у субъекта персональных данных, а также у третьих лиц;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 в связи с исполнением Договора; передача персональных данных субъекта в порядке, предусмотренном законодательством Российской Федерации. </w:t>
      </w:r>
      <w:proofErr w:type="gramStart"/>
      <w:r w:rsidR="0099290B" w:rsidRPr="009142D9">
        <w:rPr>
          <w:sz w:val="24"/>
          <w:szCs w:val="24"/>
        </w:rPr>
        <w:t>Настоящие</w:t>
      </w:r>
      <w:proofErr w:type="gramEnd"/>
      <w:r w:rsidR="0099290B" w:rsidRPr="009142D9">
        <w:rPr>
          <w:sz w:val="24"/>
          <w:szCs w:val="24"/>
        </w:rPr>
        <w:t xml:space="preserve"> согласие является бессрочным.</w:t>
      </w:r>
    </w:p>
    <w:p w:rsidR="0099290B" w:rsidRPr="009142D9" w:rsidRDefault="0099290B" w:rsidP="009142D9">
      <w:pPr>
        <w:ind w:left="-142" w:right="-5" w:firstLine="851"/>
        <w:jc w:val="both"/>
        <w:rPr>
          <w:sz w:val="24"/>
          <w:szCs w:val="24"/>
        </w:rPr>
      </w:pPr>
      <w:r w:rsidRPr="009142D9">
        <w:rPr>
          <w:sz w:val="24"/>
          <w:szCs w:val="24"/>
        </w:rPr>
        <w:t xml:space="preserve">Порядок отзыва настоящего согласия - по личному заявлению </w:t>
      </w:r>
      <w:r w:rsidR="009142D9" w:rsidRPr="009142D9">
        <w:rPr>
          <w:sz w:val="24"/>
          <w:szCs w:val="24"/>
        </w:rPr>
        <w:t>Арендатора</w:t>
      </w:r>
      <w:r w:rsidRPr="009142D9">
        <w:rPr>
          <w:sz w:val="24"/>
          <w:szCs w:val="24"/>
        </w:rPr>
        <w:t>.</w:t>
      </w:r>
    </w:p>
    <w:p w:rsidR="00D8761E" w:rsidRPr="009142D9" w:rsidRDefault="008031FD" w:rsidP="008031FD">
      <w:pPr>
        <w:widowControl w:val="0"/>
        <w:suppressAutoHyphens/>
        <w:autoSpaceDE w:val="0"/>
        <w:ind w:firstLine="67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9142D9">
        <w:rPr>
          <w:rFonts w:eastAsia="Times New Roman CYR"/>
          <w:kern w:val="1"/>
          <w:sz w:val="24"/>
          <w:szCs w:val="24"/>
          <w:lang w:eastAsia="ar-SA"/>
        </w:rPr>
        <w:t xml:space="preserve">10.2. Настоящий Договор составлен в </w:t>
      </w:r>
      <w:r w:rsidR="00497D18" w:rsidRPr="009142D9">
        <w:rPr>
          <w:rFonts w:eastAsia="Times New Roman CYR"/>
          <w:kern w:val="1"/>
          <w:sz w:val="24"/>
          <w:szCs w:val="24"/>
          <w:lang w:eastAsia="ar-SA"/>
        </w:rPr>
        <w:t>трёх</w:t>
      </w:r>
      <w:r w:rsidRPr="009142D9">
        <w:rPr>
          <w:rFonts w:eastAsia="Times New Roman CYR"/>
          <w:kern w:val="1"/>
          <w:sz w:val="24"/>
          <w:szCs w:val="24"/>
          <w:lang w:eastAsia="ar-SA"/>
        </w:rPr>
        <w:t xml:space="preserve"> экземплярах, имеющих одинаковую </w:t>
      </w:r>
      <w:r w:rsidR="00B02E9C" w:rsidRPr="009142D9">
        <w:rPr>
          <w:rFonts w:eastAsia="Times New Roman CYR"/>
          <w:kern w:val="1"/>
          <w:sz w:val="24"/>
          <w:szCs w:val="24"/>
          <w:lang w:eastAsia="ar-SA"/>
        </w:rPr>
        <w:t>юридическую силу</w:t>
      </w:r>
      <w:r w:rsidR="005902B4" w:rsidRPr="009142D9">
        <w:rPr>
          <w:rFonts w:eastAsia="Times New Roman CYR"/>
          <w:kern w:val="1"/>
          <w:sz w:val="24"/>
          <w:szCs w:val="24"/>
          <w:lang w:eastAsia="ar-SA"/>
        </w:rPr>
        <w:t xml:space="preserve">. </w:t>
      </w:r>
    </w:p>
    <w:p w:rsidR="00D8761E" w:rsidRDefault="00D8761E" w:rsidP="008031FD">
      <w:pPr>
        <w:widowControl w:val="0"/>
        <w:suppressAutoHyphens/>
        <w:autoSpaceDE w:val="0"/>
        <w:ind w:firstLine="67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9142D9">
        <w:rPr>
          <w:rFonts w:eastAsia="Times New Roman CYR"/>
          <w:kern w:val="1"/>
          <w:sz w:val="24"/>
          <w:szCs w:val="24"/>
          <w:lang w:eastAsia="ar-SA"/>
        </w:rPr>
        <w:t>Первый экземпляр находится у Арендодателя,</w:t>
      </w:r>
      <w:r w:rsidRPr="00D8761E">
        <w:rPr>
          <w:rFonts w:eastAsia="Times New Roman CYR"/>
          <w:kern w:val="1"/>
          <w:sz w:val="24"/>
          <w:szCs w:val="24"/>
          <w:lang w:eastAsia="ar-SA"/>
        </w:rPr>
        <w:t xml:space="preserve"> второй – у Арендатора, третий (в электронном виде) – в отделе Управления Федеральной службы государственной регистрации, кадастра и картографии по Свердловской области.</w:t>
      </w:r>
    </w:p>
    <w:p w:rsidR="008031FD" w:rsidRPr="00881B78" w:rsidRDefault="008031FD" w:rsidP="008031FD">
      <w:pPr>
        <w:widowControl w:val="0"/>
        <w:suppressAutoHyphens/>
        <w:autoSpaceDE w:val="0"/>
        <w:ind w:firstLine="67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10.3. К Договору прилагаются:</w:t>
      </w:r>
    </w:p>
    <w:p w:rsidR="008031FD" w:rsidRPr="00881B78" w:rsidRDefault="008031FD" w:rsidP="008031FD">
      <w:pPr>
        <w:widowControl w:val="0"/>
        <w:suppressAutoHyphens/>
        <w:autoSpaceDE w:val="0"/>
        <w:ind w:left="360" w:hanging="36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Symbol"/>
          <w:kern w:val="1"/>
          <w:sz w:val="24"/>
          <w:szCs w:val="24"/>
          <w:lang w:eastAsia="ar-SA"/>
        </w:rPr>
        <w:t xml:space="preserve">- </w:t>
      </w:r>
      <w:r w:rsidR="00A91C89">
        <w:rPr>
          <w:rFonts w:eastAsia="Times New Roman CYR"/>
          <w:kern w:val="1"/>
          <w:sz w:val="24"/>
          <w:szCs w:val="24"/>
          <w:lang w:eastAsia="ar-SA"/>
        </w:rPr>
        <w:t>А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>кт приема-передачи земельного участка (Приложение № 1);</w:t>
      </w:r>
    </w:p>
    <w:p w:rsidR="008031FD" w:rsidRDefault="008031FD" w:rsidP="008031FD">
      <w:pPr>
        <w:widowControl w:val="0"/>
        <w:suppressAutoHyphens/>
        <w:autoSpaceDE w:val="0"/>
        <w:ind w:left="45" w:hanging="3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Symbol"/>
          <w:kern w:val="1"/>
          <w:sz w:val="24"/>
          <w:szCs w:val="24"/>
          <w:lang w:eastAsia="ar-SA"/>
        </w:rPr>
        <w:t xml:space="preserve">- </w:t>
      </w:r>
      <w:r w:rsidR="00A91C89">
        <w:rPr>
          <w:rFonts w:eastAsia="Times New Roman CYR"/>
          <w:kern w:val="1"/>
          <w:sz w:val="24"/>
          <w:szCs w:val="24"/>
          <w:lang w:eastAsia="ar-SA"/>
        </w:rPr>
        <w:t>К</w:t>
      </w:r>
      <w:r w:rsidR="00470246">
        <w:rPr>
          <w:rFonts w:eastAsia="Times New Roman CYR"/>
          <w:kern w:val="1"/>
          <w:sz w:val="24"/>
          <w:szCs w:val="24"/>
          <w:lang w:eastAsia="ar-SA"/>
        </w:rPr>
        <w:t>адастровая выписка</w:t>
      </w:r>
      <w:r w:rsidRPr="00881B78">
        <w:rPr>
          <w:rFonts w:eastAsia="Times New Roman CYR"/>
          <w:kern w:val="1"/>
          <w:sz w:val="24"/>
          <w:szCs w:val="24"/>
          <w:lang w:eastAsia="ar-SA"/>
        </w:rPr>
        <w:t xml:space="preserve"> земельного участка (Приложение № 2).</w:t>
      </w:r>
    </w:p>
    <w:p w:rsidR="00227480" w:rsidRPr="00881B78" w:rsidRDefault="00227480" w:rsidP="008031FD">
      <w:pPr>
        <w:widowControl w:val="0"/>
        <w:suppressAutoHyphens/>
        <w:autoSpaceDE w:val="0"/>
        <w:ind w:left="45" w:hanging="30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Default="008031FD" w:rsidP="008031FD">
      <w:pPr>
        <w:widowControl w:val="0"/>
        <w:tabs>
          <w:tab w:val="left" w:pos="765"/>
        </w:tabs>
        <w:suppressAutoHyphens/>
        <w:autoSpaceDE w:val="0"/>
        <w:ind w:left="405"/>
        <w:jc w:val="center"/>
        <w:rPr>
          <w:rFonts w:eastAsia="Times New Roman CYR"/>
          <w:kern w:val="1"/>
          <w:sz w:val="24"/>
          <w:szCs w:val="24"/>
          <w:lang w:eastAsia="ar-SA"/>
        </w:rPr>
      </w:pPr>
      <w:r w:rsidRPr="00881B78">
        <w:rPr>
          <w:rFonts w:eastAsia="Times New Roman CYR"/>
          <w:kern w:val="1"/>
          <w:sz w:val="24"/>
          <w:szCs w:val="24"/>
          <w:lang w:eastAsia="ar-SA"/>
        </w:rPr>
        <w:t>11. РЕКВИЗИТЫ И ПОДПИСИ СТОРОН</w:t>
      </w:r>
    </w:p>
    <w:p w:rsidR="008031FD" w:rsidRPr="00881B78" w:rsidRDefault="008031FD" w:rsidP="008031FD">
      <w:pPr>
        <w:widowControl w:val="0"/>
        <w:tabs>
          <w:tab w:val="left" w:pos="765"/>
        </w:tabs>
        <w:suppressAutoHyphens/>
        <w:autoSpaceDE w:val="0"/>
        <w:ind w:left="405"/>
        <w:jc w:val="center"/>
        <w:rPr>
          <w:rFonts w:eastAsia="Times New Roman CYR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8031FD" w:rsidRPr="00881B78" w:rsidTr="00CB26FA">
        <w:tc>
          <w:tcPr>
            <w:tcW w:w="4786" w:type="dxa"/>
          </w:tcPr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 w:rsidRPr="00881B78"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  <w:t>Арендодатель:</w:t>
            </w:r>
          </w:p>
        </w:tc>
        <w:tc>
          <w:tcPr>
            <w:tcW w:w="4786" w:type="dxa"/>
          </w:tcPr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  <w:t xml:space="preserve">          </w:t>
            </w:r>
            <w:r w:rsidRPr="00881B78"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  <w:t>Арендатор:</w:t>
            </w:r>
          </w:p>
        </w:tc>
      </w:tr>
      <w:tr w:rsidR="008031FD" w:rsidRPr="00881B78" w:rsidTr="00CB26FA">
        <w:tc>
          <w:tcPr>
            <w:tcW w:w="4786" w:type="dxa"/>
          </w:tcPr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881B78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 xml:space="preserve">Комитет по управлению </w:t>
            </w:r>
          </w:p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881B78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муниципальным имуществом</w:t>
            </w:r>
          </w:p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881B78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 xml:space="preserve">Адрес: Свердловская область, </w:t>
            </w:r>
          </w:p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 w:rsidRPr="00881B78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город Качканар, ул. Свердлова, 8</w:t>
            </w:r>
          </w:p>
        </w:tc>
        <w:tc>
          <w:tcPr>
            <w:tcW w:w="4786" w:type="dxa"/>
          </w:tcPr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031FD" w:rsidRPr="00881B78" w:rsidTr="00CB26FA">
        <w:tc>
          <w:tcPr>
            <w:tcW w:w="4786" w:type="dxa"/>
          </w:tcPr>
          <w:p w:rsidR="0011764F" w:rsidRDefault="0011764F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</w:p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881B78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Председатель Комитета</w:t>
            </w:r>
          </w:p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 w:rsidRPr="00881B78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О.В. Адамчук</w:t>
            </w:r>
          </w:p>
        </w:tc>
        <w:tc>
          <w:tcPr>
            <w:tcW w:w="4786" w:type="dxa"/>
          </w:tcPr>
          <w:p w:rsidR="008031FD" w:rsidRPr="00881B78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031FD" w:rsidRPr="00881B78" w:rsidRDefault="008031FD" w:rsidP="008031FD">
      <w:pPr>
        <w:widowControl w:val="0"/>
        <w:suppressAutoHyphens/>
        <w:autoSpaceDE w:val="0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>
      <w:pPr>
        <w:widowControl w:val="0"/>
        <w:suppressAutoHyphens/>
        <w:autoSpaceDE w:val="0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881B78" w:rsidRDefault="008031FD" w:rsidP="008031FD"/>
    <w:p w:rsidR="008031FD" w:rsidRDefault="008031FD" w:rsidP="008031FD">
      <w:pPr>
        <w:tabs>
          <w:tab w:val="left" w:pos="3960"/>
        </w:tabs>
        <w:jc w:val="both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8031FD" w:rsidRDefault="008031FD" w:rsidP="008031FD">
      <w:pPr>
        <w:tabs>
          <w:tab w:val="left" w:pos="3960"/>
        </w:tabs>
        <w:jc w:val="right"/>
        <w:rPr>
          <w:sz w:val="28"/>
          <w:szCs w:val="28"/>
          <w:lang w:eastAsia="ar-SA"/>
        </w:rPr>
      </w:pPr>
    </w:p>
    <w:p w:rsidR="00990673" w:rsidRDefault="00990673" w:rsidP="008031FD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41028" w:rsidRDefault="00741028" w:rsidP="008031FD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41028" w:rsidRDefault="00741028" w:rsidP="008031FD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41028" w:rsidRDefault="00741028" w:rsidP="008031FD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9745AD" w:rsidRDefault="009745AD" w:rsidP="008031FD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4791F" w:rsidRDefault="0014791F" w:rsidP="008031FD">
      <w:pPr>
        <w:widowControl w:val="0"/>
        <w:suppressAutoHyphens/>
        <w:autoSpaceDE w:val="0"/>
        <w:rPr>
          <w:rFonts w:eastAsia="Times New Roman CYR"/>
          <w:kern w:val="1"/>
          <w:sz w:val="24"/>
          <w:szCs w:val="24"/>
          <w:lang w:eastAsia="ar-SA"/>
        </w:rPr>
      </w:pPr>
    </w:p>
    <w:p w:rsidR="00D35AA2" w:rsidRDefault="00D35AA2" w:rsidP="008031FD">
      <w:pPr>
        <w:widowControl w:val="0"/>
        <w:suppressAutoHyphens/>
        <w:autoSpaceDE w:val="0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132F50" w:rsidRDefault="00992EF1" w:rsidP="008031FD">
      <w:pPr>
        <w:widowControl w:val="0"/>
        <w:suppressAutoHyphens/>
        <w:autoSpaceDE w:val="0"/>
        <w:jc w:val="right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Приложение № </w:t>
      </w:r>
      <w:r w:rsidR="009745AD">
        <w:rPr>
          <w:rFonts w:eastAsia="Times New Roman CYR"/>
          <w:kern w:val="1"/>
          <w:sz w:val="24"/>
          <w:szCs w:val="24"/>
          <w:lang w:eastAsia="ar-SA"/>
        </w:rPr>
        <w:t>1</w:t>
      </w:r>
    </w:p>
    <w:p w:rsidR="009142D9" w:rsidRDefault="009142D9" w:rsidP="008031FD">
      <w:pPr>
        <w:widowControl w:val="0"/>
        <w:suppressAutoHyphens/>
        <w:autoSpaceDE w:val="0"/>
        <w:jc w:val="right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к договору аренды </w:t>
      </w:r>
      <w:r w:rsidR="008031FD" w:rsidRPr="00132F50">
        <w:rPr>
          <w:rFonts w:eastAsia="Times New Roman CYR"/>
          <w:kern w:val="1"/>
          <w:sz w:val="24"/>
          <w:szCs w:val="24"/>
          <w:lang w:eastAsia="ar-SA"/>
        </w:rPr>
        <w:t>земельного участка</w:t>
      </w:r>
      <w:r w:rsidRPr="009142D9">
        <w:rPr>
          <w:rFonts w:eastAsia="Times New Roman CYR"/>
          <w:kern w:val="1"/>
          <w:sz w:val="24"/>
          <w:szCs w:val="24"/>
          <w:lang w:eastAsia="ar-SA"/>
        </w:rPr>
        <w:t xml:space="preserve"> </w:t>
      </w:r>
    </w:p>
    <w:p w:rsidR="008031FD" w:rsidRPr="00132F50" w:rsidRDefault="009142D9" w:rsidP="008031FD">
      <w:pPr>
        <w:widowControl w:val="0"/>
        <w:suppressAutoHyphens/>
        <w:autoSpaceDE w:val="0"/>
        <w:jc w:val="right"/>
        <w:rPr>
          <w:rFonts w:eastAsia="Times New Roman CYR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 xml:space="preserve">от ____  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 № ___</w:t>
      </w:r>
    </w:p>
    <w:p w:rsidR="008031FD" w:rsidRPr="00132F50" w:rsidRDefault="008031FD" w:rsidP="008031FD">
      <w:pPr>
        <w:widowControl w:val="0"/>
        <w:suppressAutoHyphens/>
        <w:autoSpaceDE w:val="0"/>
        <w:jc w:val="right"/>
        <w:rPr>
          <w:rFonts w:eastAsia="Times New Roman CYR"/>
          <w:kern w:val="1"/>
          <w:sz w:val="24"/>
          <w:szCs w:val="24"/>
          <w:lang w:eastAsia="ar-SA"/>
        </w:rPr>
      </w:pPr>
    </w:p>
    <w:p w:rsidR="008031FD" w:rsidRPr="00132F50" w:rsidRDefault="008031FD" w:rsidP="008031FD">
      <w:pPr>
        <w:widowControl w:val="0"/>
        <w:suppressAutoHyphens/>
        <w:autoSpaceDE w:val="0"/>
        <w:jc w:val="center"/>
        <w:rPr>
          <w:rFonts w:eastAsia="Times New Roman CYR"/>
          <w:bCs/>
          <w:kern w:val="1"/>
          <w:sz w:val="24"/>
          <w:szCs w:val="24"/>
          <w:lang w:eastAsia="ar-SA"/>
        </w:rPr>
      </w:pPr>
      <w:r w:rsidRPr="00132F50">
        <w:rPr>
          <w:rFonts w:eastAsia="Times New Roman CYR"/>
          <w:bCs/>
          <w:kern w:val="1"/>
          <w:sz w:val="24"/>
          <w:szCs w:val="24"/>
          <w:lang w:eastAsia="ar-SA"/>
        </w:rPr>
        <w:t>АКТ</w:t>
      </w:r>
    </w:p>
    <w:p w:rsidR="008031FD" w:rsidRPr="00132F50" w:rsidRDefault="008031FD" w:rsidP="008031FD">
      <w:pPr>
        <w:widowControl w:val="0"/>
        <w:suppressAutoHyphens/>
        <w:autoSpaceDE w:val="0"/>
        <w:jc w:val="center"/>
        <w:rPr>
          <w:rFonts w:eastAsia="Times New Roman CYR"/>
          <w:bCs/>
          <w:kern w:val="1"/>
          <w:sz w:val="24"/>
          <w:szCs w:val="24"/>
          <w:lang w:eastAsia="ar-SA"/>
        </w:rPr>
      </w:pPr>
      <w:r w:rsidRPr="00132F50">
        <w:rPr>
          <w:rFonts w:eastAsia="Times New Roman CYR"/>
          <w:bCs/>
          <w:kern w:val="1"/>
          <w:sz w:val="24"/>
          <w:szCs w:val="24"/>
          <w:lang w:eastAsia="ar-SA"/>
        </w:rPr>
        <w:t>ПРИЕМА – ПЕРЕДАЧИ  ЗЕМЕЛЬНОГО УЧАСТКА</w:t>
      </w:r>
    </w:p>
    <w:p w:rsidR="008031FD" w:rsidRDefault="008031FD" w:rsidP="008031FD">
      <w:pPr>
        <w:widowControl w:val="0"/>
        <w:suppressAutoHyphens/>
        <w:autoSpaceDE w:val="0"/>
        <w:jc w:val="center"/>
        <w:rPr>
          <w:rFonts w:eastAsia="Times New Roman CYR"/>
          <w:bCs/>
          <w:kern w:val="1"/>
          <w:sz w:val="24"/>
          <w:szCs w:val="24"/>
          <w:lang w:eastAsia="ar-SA"/>
        </w:rPr>
      </w:pPr>
      <w:r w:rsidRPr="00132F50">
        <w:rPr>
          <w:rFonts w:eastAsia="Times New Roman CYR"/>
          <w:bCs/>
          <w:kern w:val="1"/>
          <w:sz w:val="24"/>
          <w:szCs w:val="24"/>
          <w:lang w:eastAsia="ar-SA"/>
        </w:rPr>
        <w:t xml:space="preserve">г. Качканар               </w:t>
      </w:r>
      <w:r>
        <w:rPr>
          <w:rFonts w:eastAsia="Times New Roman CYR"/>
          <w:bCs/>
          <w:kern w:val="1"/>
          <w:sz w:val="24"/>
          <w:szCs w:val="24"/>
          <w:lang w:eastAsia="ar-SA"/>
        </w:rPr>
        <w:t xml:space="preserve">                                                              __</w:t>
      </w:r>
      <w:r w:rsidR="00ED0C13">
        <w:rPr>
          <w:rFonts w:eastAsia="Times New Roman CYR"/>
          <w:bCs/>
          <w:kern w:val="1"/>
          <w:sz w:val="24"/>
          <w:szCs w:val="24"/>
          <w:lang w:eastAsia="ar-SA"/>
        </w:rPr>
        <w:t>_________________ 201</w:t>
      </w:r>
      <w:r w:rsidR="009142D9">
        <w:rPr>
          <w:rFonts w:eastAsia="Times New Roman CYR"/>
          <w:bCs/>
          <w:kern w:val="1"/>
          <w:sz w:val="24"/>
          <w:szCs w:val="24"/>
          <w:lang w:eastAsia="ar-SA"/>
        </w:rPr>
        <w:t>9</w:t>
      </w:r>
      <w:r>
        <w:rPr>
          <w:rFonts w:eastAsia="Times New Roman CYR"/>
          <w:bCs/>
          <w:kern w:val="1"/>
          <w:sz w:val="24"/>
          <w:szCs w:val="24"/>
          <w:lang w:eastAsia="ar-SA"/>
        </w:rPr>
        <w:t xml:space="preserve"> г. </w:t>
      </w:r>
    </w:p>
    <w:p w:rsidR="008031FD" w:rsidRPr="00132F50" w:rsidRDefault="008031FD" w:rsidP="008031FD">
      <w:pPr>
        <w:widowControl w:val="0"/>
        <w:suppressAutoHyphens/>
        <w:autoSpaceDE w:val="0"/>
        <w:jc w:val="center"/>
        <w:rPr>
          <w:rFonts w:eastAsia="Times New Roman CYR"/>
          <w:bCs/>
          <w:kern w:val="1"/>
          <w:sz w:val="24"/>
          <w:szCs w:val="24"/>
          <w:lang w:eastAsia="ar-SA"/>
        </w:rPr>
      </w:pPr>
    </w:p>
    <w:p w:rsidR="008031FD" w:rsidRPr="00132F50" w:rsidRDefault="008031FD" w:rsidP="008031FD">
      <w:pPr>
        <w:widowControl w:val="0"/>
        <w:suppressAutoHyphens/>
        <w:autoSpaceDE w:val="0"/>
        <w:ind w:firstLine="705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Мы, нижеподписавшиеся, на основании договора аренды  </w:t>
      </w:r>
      <w:proofErr w:type="gramStart"/>
      <w:r w:rsidRPr="00132F50">
        <w:rPr>
          <w:rFonts w:eastAsia="Times New Roman CYR"/>
          <w:kern w:val="1"/>
          <w:sz w:val="24"/>
          <w:szCs w:val="24"/>
          <w:lang w:eastAsia="ar-SA"/>
        </w:rPr>
        <w:t>от</w:t>
      </w:r>
      <w:proofErr w:type="gramEnd"/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 _____ № __, составили </w:t>
      </w:r>
      <w:proofErr w:type="gramStart"/>
      <w:r w:rsidRPr="00132F50">
        <w:rPr>
          <w:rFonts w:eastAsia="Times New Roman CYR"/>
          <w:kern w:val="1"/>
          <w:sz w:val="24"/>
          <w:szCs w:val="24"/>
          <w:lang w:eastAsia="ar-SA"/>
        </w:rPr>
        <w:t>настоящий</w:t>
      </w:r>
      <w:proofErr w:type="gramEnd"/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 акт в том, что Арендодатель передал, а Арендатор принял во временное владение и пользование (аренду)  объект недвижимого имущества: земельный участок,  кадастровый номер  </w:t>
      </w:r>
      <w:r>
        <w:rPr>
          <w:rFonts w:eastAsia="Times New Roman CYR"/>
          <w:kern w:val="1"/>
          <w:sz w:val="24"/>
          <w:szCs w:val="24"/>
          <w:lang w:eastAsia="ar-SA"/>
        </w:rPr>
        <w:t>66:48:</w:t>
      </w:r>
      <w:r>
        <w:rPr>
          <w:rFonts w:eastAsia="Times New Roman CYR"/>
          <w:kern w:val="1"/>
          <w:sz w:val="24"/>
          <w:szCs w:val="24"/>
          <w:lang w:eastAsia="ar-SA"/>
        </w:rPr>
        <w:softHyphen/>
      </w:r>
      <w:r>
        <w:rPr>
          <w:rFonts w:eastAsia="Times New Roman CYR"/>
          <w:kern w:val="1"/>
          <w:sz w:val="24"/>
          <w:szCs w:val="24"/>
          <w:lang w:eastAsia="ar-SA"/>
        </w:rPr>
        <w:softHyphen/>
      </w:r>
      <w:r>
        <w:rPr>
          <w:rFonts w:eastAsia="Times New Roman CYR"/>
          <w:kern w:val="1"/>
          <w:sz w:val="24"/>
          <w:szCs w:val="24"/>
          <w:lang w:eastAsia="ar-SA"/>
        </w:rPr>
        <w:softHyphen/>
      </w:r>
      <w:r>
        <w:rPr>
          <w:rFonts w:eastAsia="Times New Roman CYR"/>
          <w:kern w:val="1"/>
          <w:sz w:val="24"/>
          <w:szCs w:val="24"/>
          <w:lang w:eastAsia="ar-SA"/>
        </w:rPr>
        <w:softHyphen/>
      </w:r>
      <w:r>
        <w:rPr>
          <w:rFonts w:eastAsia="Times New Roman CYR"/>
          <w:kern w:val="1"/>
          <w:sz w:val="24"/>
          <w:szCs w:val="24"/>
          <w:lang w:eastAsia="ar-SA"/>
        </w:rPr>
        <w:softHyphen/>
      </w:r>
      <w:r>
        <w:rPr>
          <w:rFonts w:eastAsia="Times New Roman CYR"/>
          <w:kern w:val="1"/>
          <w:sz w:val="24"/>
          <w:szCs w:val="24"/>
          <w:lang w:eastAsia="ar-SA"/>
        </w:rPr>
        <w:softHyphen/>
      </w:r>
      <w:r w:rsidR="009142D9">
        <w:rPr>
          <w:rFonts w:eastAsia="Times New Roman CYR"/>
          <w:kern w:val="1"/>
          <w:sz w:val="24"/>
          <w:szCs w:val="24"/>
          <w:lang w:eastAsia="ar-SA"/>
        </w:rPr>
        <w:t>0320001:232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  </w:t>
      </w:r>
      <w:r>
        <w:rPr>
          <w:rFonts w:eastAsia="Times New Roman CYR"/>
          <w:kern w:val="1"/>
          <w:sz w:val="24"/>
          <w:szCs w:val="24"/>
          <w:lang w:eastAsia="ar-SA"/>
        </w:rPr>
        <w:t>а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>дрес (местоположение):  Свердловская область, г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 xml:space="preserve">ород 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Качканар, 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>улица Ермака, участок 53а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; площадь 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 xml:space="preserve">1311 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>кв.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м., 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категория земель -  земли населенных пунктов, 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 xml:space="preserve">территориальная зона Ж-1, </w:t>
      </w:r>
      <w:r>
        <w:rPr>
          <w:rFonts w:eastAsia="Times New Roman CYR"/>
          <w:kern w:val="1"/>
          <w:sz w:val="24"/>
          <w:szCs w:val="24"/>
          <w:lang w:eastAsia="ar-SA"/>
        </w:rPr>
        <w:t>р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азрешенное использование </w:t>
      </w:r>
      <w:r w:rsidR="007D623E">
        <w:rPr>
          <w:rFonts w:eastAsia="Times New Roman CYR"/>
          <w:kern w:val="1"/>
          <w:sz w:val="24"/>
          <w:szCs w:val="24"/>
          <w:lang w:eastAsia="ar-SA"/>
        </w:rPr>
        <w:t>(целевое назначение)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>–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 </w:t>
      </w:r>
      <w:r w:rsidR="009142D9">
        <w:rPr>
          <w:rFonts w:eastAsia="Times New Roman CYR"/>
          <w:kern w:val="1"/>
          <w:sz w:val="24"/>
          <w:szCs w:val="24"/>
          <w:lang w:eastAsia="ar-SA"/>
        </w:rPr>
        <w:t>для индивидуального жилищного строительства</w:t>
      </w:r>
      <w:r>
        <w:rPr>
          <w:rFonts w:eastAsia="Times New Roman CYR"/>
          <w:kern w:val="1"/>
          <w:sz w:val="24"/>
          <w:szCs w:val="24"/>
          <w:lang w:eastAsia="ar-SA"/>
        </w:rPr>
        <w:t>.</w:t>
      </w:r>
    </w:p>
    <w:p w:rsidR="008031FD" w:rsidRPr="00132F50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132F50">
        <w:rPr>
          <w:rFonts w:eastAsia="Times New Roman CYR"/>
          <w:kern w:val="1"/>
          <w:sz w:val="24"/>
          <w:szCs w:val="24"/>
          <w:lang w:eastAsia="ar-SA"/>
        </w:rPr>
        <w:t>Арендатор лично осмотрел земельный участок и ознакомился с состоянием передаваемого земельного участка</w:t>
      </w:r>
      <w:r>
        <w:rPr>
          <w:rFonts w:eastAsia="Times New Roman CYR"/>
          <w:kern w:val="1"/>
          <w:sz w:val="24"/>
          <w:szCs w:val="24"/>
          <w:lang w:eastAsia="ar-SA"/>
        </w:rPr>
        <w:t>, возможностью обеспечения доступа к нему (транспортная доступность)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>. Арендатор  претензий, замечаний к состоянию земельного участка не имеет.</w:t>
      </w:r>
    </w:p>
    <w:p w:rsidR="008031FD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132F50">
        <w:rPr>
          <w:rFonts w:eastAsia="Times New Roman CYR"/>
          <w:kern w:val="1"/>
          <w:sz w:val="24"/>
          <w:szCs w:val="24"/>
          <w:lang w:eastAsia="ar-SA"/>
        </w:rPr>
        <w:t>Арендодатель не отвечает за недостатки сданного в аренду земельного участка, которые были оговорены при заключении договора аренды</w:t>
      </w:r>
      <w:r>
        <w:rPr>
          <w:rFonts w:eastAsia="Times New Roman CYR"/>
          <w:kern w:val="1"/>
          <w:sz w:val="24"/>
          <w:szCs w:val="24"/>
          <w:lang w:eastAsia="ar-SA"/>
        </w:rPr>
        <w:t xml:space="preserve"> и (или) подписании настоящего акта, 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 xml:space="preserve"> или были заранее известны Арендатору, либо должны были быть обнаружены Арендатором во время осмотра и передачи земельного участка.</w:t>
      </w:r>
    </w:p>
    <w:p w:rsidR="008031FD" w:rsidRPr="0056395C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color w:val="000000"/>
          <w:kern w:val="1"/>
          <w:sz w:val="24"/>
          <w:szCs w:val="24"/>
          <w:lang w:eastAsia="ar-SA"/>
        </w:rPr>
      </w:pPr>
      <w:r>
        <w:rPr>
          <w:rFonts w:eastAsia="Times New Roman CYR"/>
          <w:kern w:val="1"/>
          <w:sz w:val="24"/>
          <w:szCs w:val="24"/>
          <w:lang w:eastAsia="ar-SA"/>
        </w:rPr>
        <w:t>Арендатор уведомлён об отсутствии</w:t>
      </w:r>
      <w:r w:rsidRPr="00F123C8">
        <w:rPr>
          <w:rFonts w:eastAsia="Times New Roman CYR"/>
          <w:color w:val="FF0000"/>
          <w:kern w:val="1"/>
          <w:sz w:val="24"/>
          <w:szCs w:val="24"/>
          <w:lang w:eastAsia="ar-SA"/>
        </w:rPr>
        <w:t xml:space="preserve"> </w:t>
      </w:r>
      <w:r w:rsidRPr="0056395C">
        <w:rPr>
          <w:rFonts w:eastAsia="Times New Roman CYR"/>
          <w:color w:val="000000"/>
          <w:kern w:val="1"/>
          <w:sz w:val="24"/>
          <w:szCs w:val="24"/>
          <w:lang w:eastAsia="ar-SA"/>
        </w:rPr>
        <w:t>документации по</w:t>
      </w:r>
      <w:r>
        <w:rPr>
          <w:rFonts w:eastAsia="Times New Roman CYR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06288B">
        <w:rPr>
          <w:rFonts w:eastAsia="Times New Roman CYR"/>
          <w:color w:val="000000"/>
          <w:kern w:val="1"/>
          <w:sz w:val="24"/>
          <w:szCs w:val="24"/>
          <w:lang w:eastAsia="ar-SA"/>
        </w:rPr>
        <w:t>инженерно</w:t>
      </w:r>
      <w:proofErr w:type="spellEnd"/>
      <w:r w:rsidRPr="0006288B">
        <w:rPr>
          <w:rFonts w:eastAsia="Times New Roman CYR"/>
          <w:color w:val="000000"/>
          <w:kern w:val="1"/>
          <w:sz w:val="24"/>
          <w:szCs w:val="24"/>
          <w:lang w:eastAsia="ar-SA"/>
        </w:rPr>
        <w:t xml:space="preserve"> – геодезических, </w:t>
      </w:r>
      <w:proofErr w:type="spellStart"/>
      <w:r w:rsidRPr="0006288B">
        <w:rPr>
          <w:rFonts w:eastAsia="Times New Roman CYR"/>
          <w:color w:val="000000"/>
          <w:kern w:val="1"/>
          <w:sz w:val="24"/>
          <w:szCs w:val="24"/>
          <w:lang w:eastAsia="ar-SA"/>
        </w:rPr>
        <w:t>инженерно</w:t>
      </w:r>
      <w:proofErr w:type="spellEnd"/>
      <w:r w:rsidRPr="0006288B">
        <w:rPr>
          <w:rFonts w:eastAsia="Times New Roman CYR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06288B">
        <w:rPr>
          <w:rFonts w:eastAsia="Times New Roman CYR"/>
          <w:color w:val="000000"/>
          <w:kern w:val="1"/>
          <w:sz w:val="24"/>
          <w:szCs w:val="24"/>
          <w:lang w:eastAsia="ar-SA"/>
        </w:rPr>
        <w:t>–г</w:t>
      </w:r>
      <w:proofErr w:type="gramEnd"/>
      <w:r w:rsidRPr="0006288B">
        <w:rPr>
          <w:rFonts w:eastAsia="Times New Roman CYR"/>
          <w:color w:val="000000"/>
          <w:kern w:val="1"/>
          <w:sz w:val="24"/>
          <w:szCs w:val="24"/>
          <w:lang w:eastAsia="ar-SA"/>
        </w:rPr>
        <w:t>еологических, гидрометеорологических изысканий</w:t>
      </w:r>
      <w:r w:rsidRPr="0006288B">
        <w:rPr>
          <w:rFonts w:eastAsia="Times New Roman CYR"/>
          <w:color w:val="FF0000"/>
          <w:kern w:val="1"/>
          <w:sz w:val="24"/>
          <w:szCs w:val="24"/>
          <w:lang w:eastAsia="ar-SA"/>
        </w:rPr>
        <w:t xml:space="preserve"> </w:t>
      </w:r>
      <w:r w:rsidRPr="0056395C">
        <w:rPr>
          <w:rFonts w:eastAsia="Times New Roman CYR"/>
          <w:color w:val="000000"/>
          <w:kern w:val="1"/>
          <w:sz w:val="24"/>
          <w:szCs w:val="24"/>
          <w:lang w:eastAsia="ar-SA"/>
        </w:rPr>
        <w:t xml:space="preserve">исследований земельного участка. </w:t>
      </w:r>
    </w:p>
    <w:p w:rsidR="008031FD" w:rsidRPr="0056395C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color w:val="000000"/>
          <w:kern w:val="1"/>
          <w:sz w:val="24"/>
          <w:szCs w:val="24"/>
          <w:lang w:eastAsia="ar-SA"/>
        </w:rPr>
      </w:pPr>
      <w:r w:rsidRPr="0056395C">
        <w:rPr>
          <w:rFonts w:eastAsia="Times New Roman CYR"/>
          <w:color w:val="000000"/>
          <w:kern w:val="1"/>
          <w:sz w:val="24"/>
          <w:szCs w:val="24"/>
          <w:lang w:eastAsia="ar-SA"/>
        </w:rPr>
        <w:t xml:space="preserve">                                                       </w:t>
      </w:r>
    </w:p>
    <w:p w:rsidR="008031FD" w:rsidRPr="00990673" w:rsidRDefault="008031FD" w:rsidP="00990673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  <w:r w:rsidRPr="0056395C">
        <w:rPr>
          <w:rFonts w:eastAsia="Times New Roman CYR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</w:t>
      </w:r>
      <w:r w:rsidRPr="00132F50">
        <w:rPr>
          <w:rFonts w:eastAsia="Times New Roman CYR"/>
          <w:kern w:val="1"/>
          <w:sz w:val="24"/>
          <w:szCs w:val="24"/>
          <w:lang w:eastAsia="ar-SA"/>
        </w:rPr>
        <w:t>ПОДПИСИ:</w:t>
      </w:r>
      <w:r w:rsidR="00990673">
        <w:rPr>
          <w:rFonts w:eastAsia="Times New Roman CYR"/>
          <w:kern w:val="1"/>
          <w:sz w:val="24"/>
          <w:szCs w:val="24"/>
          <w:lang w:eastAsia="ar-SA"/>
        </w:rPr>
        <w:t xml:space="preserve"> </w:t>
      </w:r>
    </w:p>
    <w:p w:rsidR="008031FD" w:rsidRPr="00132F50" w:rsidRDefault="008031FD" w:rsidP="008031FD">
      <w:pPr>
        <w:widowControl w:val="0"/>
        <w:suppressAutoHyphens/>
        <w:autoSpaceDE w:val="0"/>
        <w:ind w:firstLine="690"/>
        <w:jc w:val="both"/>
        <w:rPr>
          <w:rFonts w:eastAsia="Times New Roman CYR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8031FD" w:rsidRPr="00CA3E7D" w:rsidTr="00CB26FA">
        <w:tc>
          <w:tcPr>
            <w:tcW w:w="4786" w:type="dxa"/>
          </w:tcPr>
          <w:p w:rsidR="008031F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</w:p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 w:rsidRPr="00CA3E7D"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  <w:t>Арендодатель:</w:t>
            </w:r>
          </w:p>
        </w:tc>
        <w:tc>
          <w:tcPr>
            <w:tcW w:w="4786" w:type="dxa"/>
          </w:tcPr>
          <w:p w:rsidR="008031FD" w:rsidRDefault="00990673" w:rsidP="00CB26FA">
            <w:pPr>
              <w:widowControl w:val="0"/>
              <w:tabs>
                <w:tab w:val="left" w:pos="584"/>
              </w:tabs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  <w:t xml:space="preserve">                  </w:t>
            </w:r>
          </w:p>
          <w:p w:rsidR="008031FD" w:rsidRPr="00CA3E7D" w:rsidRDefault="008031FD" w:rsidP="00CB26FA">
            <w:pPr>
              <w:widowControl w:val="0"/>
              <w:tabs>
                <w:tab w:val="left" w:pos="584"/>
              </w:tabs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  <w:t xml:space="preserve">            </w:t>
            </w:r>
            <w:r w:rsidRPr="00CA3E7D"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  <w:t>Арендатор:</w:t>
            </w:r>
          </w:p>
        </w:tc>
      </w:tr>
      <w:tr w:rsidR="008031FD" w:rsidRPr="00CA3E7D" w:rsidTr="00CB26FA">
        <w:tc>
          <w:tcPr>
            <w:tcW w:w="4786" w:type="dxa"/>
          </w:tcPr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CA3E7D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 xml:space="preserve">Комитет по управлению </w:t>
            </w:r>
          </w:p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CA3E7D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муниципальным имуществом</w:t>
            </w:r>
          </w:p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CA3E7D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 xml:space="preserve">Адрес: Свердловская область, </w:t>
            </w:r>
          </w:p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 w:rsidRPr="00CA3E7D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город Качканар, ул. Свердлова, 8</w:t>
            </w:r>
          </w:p>
        </w:tc>
        <w:tc>
          <w:tcPr>
            <w:tcW w:w="4786" w:type="dxa"/>
          </w:tcPr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031FD" w:rsidRPr="00CA3E7D" w:rsidTr="00CB26FA">
        <w:tc>
          <w:tcPr>
            <w:tcW w:w="4786" w:type="dxa"/>
          </w:tcPr>
          <w:p w:rsidR="00546B4A" w:rsidRDefault="00546B4A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</w:p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kern w:val="1"/>
                <w:sz w:val="24"/>
                <w:szCs w:val="24"/>
                <w:lang w:eastAsia="ar-SA"/>
              </w:rPr>
            </w:pPr>
            <w:r w:rsidRPr="00CA3E7D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Председатель Комитета</w:t>
            </w:r>
          </w:p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  <w:r w:rsidRPr="00CA3E7D">
              <w:rPr>
                <w:rFonts w:eastAsia="Times New Roman CYR"/>
                <w:kern w:val="1"/>
                <w:sz w:val="24"/>
                <w:szCs w:val="24"/>
                <w:lang w:eastAsia="ar-SA"/>
              </w:rPr>
              <w:t>О.В. Адамчук</w:t>
            </w:r>
          </w:p>
        </w:tc>
        <w:tc>
          <w:tcPr>
            <w:tcW w:w="4786" w:type="dxa"/>
          </w:tcPr>
          <w:p w:rsidR="008031FD" w:rsidRPr="00CA3E7D" w:rsidRDefault="008031FD" w:rsidP="00CB26FA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bookmarkEnd w:id="94"/>
      <w:bookmarkEnd w:id="100"/>
      <w:bookmarkEnd w:id="101"/>
      <w:bookmarkEnd w:id="102"/>
    </w:tbl>
    <w:p w:rsidR="00AD2AAE" w:rsidRPr="00992EF1" w:rsidRDefault="00AD2AAE" w:rsidP="009142D9">
      <w:pPr>
        <w:tabs>
          <w:tab w:val="left" w:pos="3960"/>
        </w:tabs>
        <w:jc w:val="right"/>
        <w:rPr>
          <w:sz w:val="26"/>
          <w:szCs w:val="26"/>
          <w:lang w:eastAsia="ar-SA"/>
        </w:rPr>
      </w:pPr>
    </w:p>
    <w:sectPr w:rsidR="00AD2AAE" w:rsidRPr="00992EF1" w:rsidSect="00C575D1">
      <w:pgSz w:w="11907" w:h="16840" w:code="9"/>
      <w:pgMar w:top="1134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33" w:rsidRDefault="007D3233">
      <w:r>
        <w:separator/>
      </w:r>
    </w:p>
  </w:endnote>
  <w:endnote w:type="continuationSeparator" w:id="0">
    <w:p w:rsidR="007D3233" w:rsidRDefault="007D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Cyr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 w:rsidP="00DF37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3AE" w:rsidRDefault="00DA43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6C9B">
      <w:rPr>
        <w:noProof/>
      </w:rPr>
      <w:t>1</w:t>
    </w:r>
    <w:r>
      <w:fldChar w:fldCharType="end"/>
    </w:r>
  </w:p>
  <w:p w:rsidR="00DA43AE" w:rsidRDefault="00DA43AE" w:rsidP="00DF37E2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6C9B">
      <w:rPr>
        <w:noProof/>
      </w:rPr>
      <w:t>2</w:t>
    </w:r>
    <w:r>
      <w:fldChar w:fldCharType="end"/>
    </w:r>
  </w:p>
  <w:p w:rsidR="00DA43AE" w:rsidRDefault="00DA43AE" w:rsidP="00DF37E2">
    <w:pPr>
      <w:pStyle w:val="a3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 w:rsidP="00DF37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3AE" w:rsidRDefault="00DA43AE" w:rsidP="00DF37E2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 w:rsidP="00DF37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C9B">
      <w:rPr>
        <w:rStyle w:val="a5"/>
        <w:noProof/>
      </w:rPr>
      <w:t>6</w:t>
    </w:r>
    <w:r>
      <w:rPr>
        <w:rStyle w:val="a5"/>
      </w:rPr>
      <w:fldChar w:fldCharType="end"/>
    </w:r>
  </w:p>
  <w:p w:rsidR="00DA43AE" w:rsidRDefault="00DA43AE" w:rsidP="00DF37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33" w:rsidRDefault="007D3233">
      <w:r>
        <w:separator/>
      </w:r>
    </w:p>
  </w:footnote>
  <w:footnote w:type="continuationSeparator" w:id="0">
    <w:p w:rsidR="007D3233" w:rsidRDefault="007D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3AE" w:rsidRDefault="00DA43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E" w:rsidRDefault="00DA43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2.%1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615C4B"/>
    <w:multiLevelType w:val="hybridMultilevel"/>
    <w:tmpl w:val="D1CC3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A0EB1"/>
    <w:multiLevelType w:val="hybridMultilevel"/>
    <w:tmpl w:val="AE4AE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E42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A965310"/>
    <w:multiLevelType w:val="hybridMultilevel"/>
    <w:tmpl w:val="9266D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4876C6"/>
    <w:multiLevelType w:val="hybridMultilevel"/>
    <w:tmpl w:val="4CACE484"/>
    <w:lvl w:ilvl="0" w:tplc="60C6F8AA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>
    <w:nsid w:val="12BD1F70"/>
    <w:multiLevelType w:val="hybridMultilevel"/>
    <w:tmpl w:val="A6DA7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02358"/>
    <w:multiLevelType w:val="singleLevel"/>
    <w:tmpl w:val="8536E718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1A350E64"/>
    <w:multiLevelType w:val="hybridMultilevel"/>
    <w:tmpl w:val="97CC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E0A7C"/>
    <w:multiLevelType w:val="singleLevel"/>
    <w:tmpl w:val="BEBCE3EE"/>
    <w:lvl w:ilvl="0">
      <w:start w:val="4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7">
    <w:nsid w:val="227D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F60680"/>
    <w:multiLevelType w:val="singleLevel"/>
    <w:tmpl w:val="213E8C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7D47EE"/>
    <w:multiLevelType w:val="hybridMultilevel"/>
    <w:tmpl w:val="680E4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92842"/>
    <w:multiLevelType w:val="singleLevel"/>
    <w:tmpl w:val="36F60398"/>
    <w:lvl w:ilvl="0">
      <w:start w:val="4"/>
      <w:numFmt w:val="decimal"/>
      <w:lvlText w:val="3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2FA049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0A186F"/>
    <w:multiLevelType w:val="multilevel"/>
    <w:tmpl w:val="1AA6C3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3"/>
        </w:tabs>
        <w:ind w:left="124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6"/>
        </w:tabs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72"/>
        </w:tabs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5"/>
        </w:tabs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1"/>
        </w:tabs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44"/>
        </w:tabs>
        <w:ind w:left="8744" w:hanging="2160"/>
      </w:pPr>
      <w:rPr>
        <w:rFonts w:hint="default"/>
      </w:rPr>
    </w:lvl>
  </w:abstractNum>
  <w:abstractNum w:abstractNumId="23">
    <w:nsid w:val="3646479D"/>
    <w:multiLevelType w:val="hybridMultilevel"/>
    <w:tmpl w:val="0734C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9F6876"/>
    <w:multiLevelType w:val="multilevel"/>
    <w:tmpl w:val="6EE81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3E5212C6"/>
    <w:multiLevelType w:val="hybridMultilevel"/>
    <w:tmpl w:val="7016588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416F741E"/>
    <w:multiLevelType w:val="hybridMultilevel"/>
    <w:tmpl w:val="E43098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FA65693"/>
    <w:multiLevelType w:val="hybridMultilevel"/>
    <w:tmpl w:val="A1D4F4F2"/>
    <w:lvl w:ilvl="0" w:tplc="EFCCFA1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FB339AC"/>
    <w:multiLevelType w:val="hybridMultilevel"/>
    <w:tmpl w:val="F15A9274"/>
    <w:lvl w:ilvl="0" w:tplc="4C26DA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2764304"/>
    <w:multiLevelType w:val="hybridMultilevel"/>
    <w:tmpl w:val="6FCE8A50"/>
    <w:lvl w:ilvl="0" w:tplc="CA7E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623DA"/>
    <w:multiLevelType w:val="hybridMultilevel"/>
    <w:tmpl w:val="513CC0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4E2144"/>
    <w:multiLevelType w:val="singleLevel"/>
    <w:tmpl w:val="04D22E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1E1472A"/>
    <w:multiLevelType w:val="hybridMultilevel"/>
    <w:tmpl w:val="476EC7FA"/>
    <w:lvl w:ilvl="0" w:tplc="02AE41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4A4291"/>
    <w:multiLevelType w:val="multilevel"/>
    <w:tmpl w:val="03DC4B2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56"/>
        </w:tabs>
        <w:ind w:left="165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7"/>
        </w:tabs>
        <w:ind w:left="2247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4"/>
        </w:tabs>
        <w:ind w:left="3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6"/>
        </w:tabs>
        <w:ind w:left="46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7"/>
        </w:tabs>
        <w:ind w:left="5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440"/>
      </w:pPr>
      <w:rPr>
        <w:rFonts w:hint="default"/>
      </w:rPr>
    </w:lvl>
  </w:abstractNum>
  <w:abstractNum w:abstractNumId="34">
    <w:nsid w:val="6A7F526C"/>
    <w:multiLevelType w:val="hybridMultilevel"/>
    <w:tmpl w:val="6F52F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57F03"/>
    <w:multiLevelType w:val="singleLevel"/>
    <w:tmpl w:val="BD0883E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6">
    <w:nsid w:val="74D6766C"/>
    <w:multiLevelType w:val="singleLevel"/>
    <w:tmpl w:val="D8585E46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7762450F"/>
    <w:multiLevelType w:val="hybridMultilevel"/>
    <w:tmpl w:val="3252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A04A6"/>
    <w:multiLevelType w:val="singleLevel"/>
    <w:tmpl w:val="EF4E20D0"/>
    <w:lvl w:ilvl="0">
      <w:start w:val="1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9"/>
  </w:num>
  <w:num w:numId="3">
    <w:abstractNumId w:val="1"/>
  </w:num>
  <w:num w:numId="4">
    <w:abstractNumId w:val="3"/>
  </w:num>
  <w:num w:numId="5">
    <w:abstractNumId w:val="13"/>
  </w:num>
  <w:num w:numId="6">
    <w:abstractNumId w:val="24"/>
  </w:num>
  <w:num w:numId="7">
    <w:abstractNumId w:val="23"/>
  </w:num>
  <w:num w:numId="8">
    <w:abstractNumId w:val="30"/>
  </w:num>
  <w:num w:numId="9">
    <w:abstractNumId w:val="32"/>
  </w:num>
  <w:num w:numId="10">
    <w:abstractNumId w:val="38"/>
  </w:num>
  <w:num w:numId="11">
    <w:abstractNumId w:val="16"/>
  </w:num>
  <w:num w:numId="12">
    <w:abstractNumId w:val="33"/>
  </w:num>
  <w:num w:numId="13">
    <w:abstractNumId w:val="36"/>
  </w:num>
  <w:num w:numId="14">
    <w:abstractNumId w:val="14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8"/>
  </w:num>
  <w:num w:numId="22">
    <w:abstractNumId w:val="35"/>
  </w:num>
  <w:num w:numId="23">
    <w:abstractNumId w:val="22"/>
  </w:num>
  <w:num w:numId="24">
    <w:abstractNumId w:val="27"/>
  </w:num>
  <w:num w:numId="25">
    <w:abstractNumId w:val="28"/>
  </w:num>
  <w:num w:numId="26">
    <w:abstractNumId w:val="10"/>
  </w:num>
  <w:num w:numId="27">
    <w:abstractNumId w:val="17"/>
  </w:num>
  <w:num w:numId="28">
    <w:abstractNumId w:val="26"/>
  </w:num>
  <w:num w:numId="29">
    <w:abstractNumId w:val="8"/>
  </w:num>
  <w:num w:numId="30">
    <w:abstractNumId w:val="34"/>
  </w:num>
  <w:num w:numId="31">
    <w:abstractNumId w:val="11"/>
  </w:num>
  <w:num w:numId="32">
    <w:abstractNumId w:val="25"/>
  </w:num>
  <w:num w:numId="33">
    <w:abstractNumId w:val="9"/>
  </w:num>
  <w:num w:numId="34">
    <w:abstractNumId w:val="15"/>
  </w:num>
  <w:num w:numId="35">
    <w:abstractNumId w:val="19"/>
  </w:num>
  <w:num w:numId="36">
    <w:abstractNumId w:val="21"/>
  </w:num>
  <w:num w:numId="37">
    <w:abstractNumId w:val="20"/>
  </w:num>
  <w:num w:numId="38">
    <w:abstractNumId w:val="31"/>
  </w:num>
  <w:num w:numId="39">
    <w:abstractNumId w:val="12"/>
  </w:num>
  <w:num w:numId="40">
    <w:abstractNumId w:val="38"/>
    <w:lvlOverride w:ilvl="0">
      <w:startOverride w:val="1"/>
    </w:lvlOverride>
  </w:num>
  <w:num w:numId="41">
    <w:abstractNumId w:val="36"/>
    <w:lvlOverride w:ilvl="0">
      <w:startOverride w:val="1"/>
    </w:lvlOverride>
  </w:num>
  <w:num w:numId="4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2"/>
    <w:rsid w:val="00000420"/>
    <w:rsid w:val="00001BBB"/>
    <w:rsid w:val="0000217A"/>
    <w:rsid w:val="00002BF7"/>
    <w:rsid w:val="00003A4C"/>
    <w:rsid w:val="000046BE"/>
    <w:rsid w:val="00004F2A"/>
    <w:rsid w:val="0000516D"/>
    <w:rsid w:val="000055E7"/>
    <w:rsid w:val="0000560F"/>
    <w:rsid w:val="00006A11"/>
    <w:rsid w:val="00006B4C"/>
    <w:rsid w:val="00006E2A"/>
    <w:rsid w:val="00007017"/>
    <w:rsid w:val="00010288"/>
    <w:rsid w:val="00012EBA"/>
    <w:rsid w:val="0001328C"/>
    <w:rsid w:val="00014C72"/>
    <w:rsid w:val="00015038"/>
    <w:rsid w:val="00015299"/>
    <w:rsid w:val="00016272"/>
    <w:rsid w:val="00017BCA"/>
    <w:rsid w:val="00020263"/>
    <w:rsid w:val="00022F31"/>
    <w:rsid w:val="0002315E"/>
    <w:rsid w:val="0002523B"/>
    <w:rsid w:val="000275DE"/>
    <w:rsid w:val="00030533"/>
    <w:rsid w:val="0003230C"/>
    <w:rsid w:val="000334E8"/>
    <w:rsid w:val="00033767"/>
    <w:rsid w:val="000377D6"/>
    <w:rsid w:val="00043B6A"/>
    <w:rsid w:val="00043F04"/>
    <w:rsid w:val="00043F3B"/>
    <w:rsid w:val="00047E85"/>
    <w:rsid w:val="00050E9C"/>
    <w:rsid w:val="0005138D"/>
    <w:rsid w:val="000521F6"/>
    <w:rsid w:val="00053268"/>
    <w:rsid w:val="00053587"/>
    <w:rsid w:val="00053B9C"/>
    <w:rsid w:val="000566AE"/>
    <w:rsid w:val="00057945"/>
    <w:rsid w:val="00061B13"/>
    <w:rsid w:val="00061CB4"/>
    <w:rsid w:val="000623F2"/>
    <w:rsid w:val="0006288B"/>
    <w:rsid w:val="00065370"/>
    <w:rsid w:val="0006568C"/>
    <w:rsid w:val="0006583A"/>
    <w:rsid w:val="00065E9B"/>
    <w:rsid w:val="00066316"/>
    <w:rsid w:val="00067423"/>
    <w:rsid w:val="00076BFA"/>
    <w:rsid w:val="00081850"/>
    <w:rsid w:val="00085BED"/>
    <w:rsid w:val="00087988"/>
    <w:rsid w:val="000902AA"/>
    <w:rsid w:val="00090AEC"/>
    <w:rsid w:val="000912B1"/>
    <w:rsid w:val="00091B4C"/>
    <w:rsid w:val="00092521"/>
    <w:rsid w:val="000931B9"/>
    <w:rsid w:val="00093FF5"/>
    <w:rsid w:val="00094A38"/>
    <w:rsid w:val="00095415"/>
    <w:rsid w:val="0009742A"/>
    <w:rsid w:val="000A01C0"/>
    <w:rsid w:val="000A07D0"/>
    <w:rsid w:val="000A08B3"/>
    <w:rsid w:val="000A24A4"/>
    <w:rsid w:val="000A3A50"/>
    <w:rsid w:val="000A4B0E"/>
    <w:rsid w:val="000A635E"/>
    <w:rsid w:val="000A77EE"/>
    <w:rsid w:val="000B0BAF"/>
    <w:rsid w:val="000B26D3"/>
    <w:rsid w:val="000B3010"/>
    <w:rsid w:val="000B6BF2"/>
    <w:rsid w:val="000B6D9F"/>
    <w:rsid w:val="000B7CE2"/>
    <w:rsid w:val="000C0753"/>
    <w:rsid w:val="000C0B71"/>
    <w:rsid w:val="000C1A7E"/>
    <w:rsid w:val="000C3B4D"/>
    <w:rsid w:val="000C3CDA"/>
    <w:rsid w:val="000C67FE"/>
    <w:rsid w:val="000C79C8"/>
    <w:rsid w:val="000C7C57"/>
    <w:rsid w:val="000D0DB3"/>
    <w:rsid w:val="000D1A65"/>
    <w:rsid w:val="000D1A8A"/>
    <w:rsid w:val="000D2BC0"/>
    <w:rsid w:val="000D3461"/>
    <w:rsid w:val="000D3544"/>
    <w:rsid w:val="000D5F82"/>
    <w:rsid w:val="000D644B"/>
    <w:rsid w:val="000D69D5"/>
    <w:rsid w:val="000D70B4"/>
    <w:rsid w:val="000D7550"/>
    <w:rsid w:val="000E09D6"/>
    <w:rsid w:val="000E10C9"/>
    <w:rsid w:val="000E559D"/>
    <w:rsid w:val="000E59C8"/>
    <w:rsid w:val="000E6EA2"/>
    <w:rsid w:val="000E7BDF"/>
    <w:rsid w:val="000F0356"/>
    <w:rsid w:val="000F18E5"/>
    <w:rsid w:val="000F1F9D"/>
    <w:rsid w:val="000F64AD"/>
    <w:rsid w:val="00102A4F"/>
    <w:rsid w:val="00104ADB"/>
    <w:rsid w:val="00105763"/>
    <w:rsid w:val="00106515"/>
    <w:rsid w:val="00107137"/>
    <w:rsid w:val="00107302"/>
    <w:rsid w:val="001101F9"/>
    <w:rsid w:val="001104F4"/>
    <w:rsid w:val="00111017"/>
    <w:rsid w:val="00111889"/>
    <w:rsid w:val="00112AC5"/>
    <w:rsid w:val="00114AA3"/>
    <w:rsid w:val="00116DF3"/>
    <w:rsid w:val="0011764F"/>
    <w:rsid w:val="0012236C"/>
    <w:rsid w:val="00123E6C"/>
    <w:rsid w:val="001258AB"/>
    <w:rsid w:val="00125E40"/>
    <w:rsid w:val="00127A72"/>
    <w:rsid w:val="00130111"/>
    <w:rsid w:val="001301A4"/>
    <w:rsid w:val="00131A02"/>
    <w:rsid w:val="00132A44"/>
    <w:rsid w:val="00132F50"/>
    <w:rsid w:val="00133C93"/>
    <w:rsid w:val="00134017"/>
    <w:rsid w:val="00135C02"/>
    <w:rsid w:val="00137EB7"/>
    <w:rsid w:val="00140943"/>
    <w:rsid w:val="001454C8"/>
    <w:rsid w:val="0014745E"/>
    <w:rsid w:val="0014791F"/>
    <w:rsid w:val="00150511"/>
    <w:rsid w:val="00160210"/>
    <w:rsid w:val="00160BF9"/>
    <w:rsid w:val="0016128B"/>
    <w:rsid w:val="00162E67"/>
    <w:rsid w:val="00165D34"/>
    <w:rsid w:val="00166AF8"/>
    <w:rsid w:val="001670F9"/>
    <w:rsid w:val="00167406"/>
    <w:rsid w:val="00170EB3"/>
    <w:rsid w:val="00171251"/>
    <w:rsid w:val="001714FE"/>
    <w:rsid w:val="00171DB6"/>
    <w:rsid w:val="0017275E"/>
    <w:rsid w:val="00172D85"/>
    <w:rsid w:val="00177AC4"/>
    <w:rsid w:val="001903D3"/>
    <w:rsid w:val="0019045C"/>
    <w:rsid w:val="0019343A"/>
    <w:rsid w:val="001968BB"/>
    <w:rsid w:val="00197FCF"/>
    <w:rsid w:val="001A09C9"/>
    <w:rsid w:val="001A26A2"/>
    <w:rsid w:val="001A2AE4"/>
    <w:rsid w:val="001A7A9B"/>
    <w:rsid w:val="001B05B9"/>
    <w:rsid w:val="001B0979"/>
    <w:rsid w:val="001B11D4"/>
    <w:rsid w:val="001B3164"/>
    <w:rsid w:val="001B3651"/>
    <w:rsid w:val="001B77FF"/>
    <w:rsid w:val="001B7E7D"/>
    <w:rsid w:val="001C1D0B"/>
    <w:rsid w:val="001C295F"/>
    <w:rsid w:val="001C3FCF"/>
    <w:rsid w:val="001C6487"/>
    <w:rsid w:val="001C6F92"/>
    <w:rsid w:val="001C776E"/>
    <w:rsid w:val="001C7CB3"/>
    <w:rsid w:val="001D12F0"/>
    <w:rsid w:val="001D1D7B"/>
    <w:rsid w:val="001D2B9D"/>
    <w:rsid w:val="001D2C0D"/>
    <w:rsid w:val="001D42AC"/>
    <w:rsid w:val="001D44E0"/>
    <w:rsid w:val="001D6171"/>
    <w:rsid w:val="001D74DD"/>
    <w:rsid w:val="001E1B3B"/>
    <w:rsid w:val="001E266E"/>
    <w:rsid w:val="001E3E6A"/>
    <w:rsid w:val="001E5317"/>
    <w:rsid w:val="001E6847"/>
    <w:rsid w:val="001E712B"/>
    <w:rsid w:val="001F15FD"/>
    <w:rsid w:val="001F4090"/>
    <w:rsid w:val="001F635E"/>
    <w:rsid w:val="001F6808"/>
    <w:rsid w:val="00203FEB"/>
    <w:rsid w:val="00212DF1"/>
    <w:rsid w:val="00213BEB"/>
    <w:rsid w:val="00213CD8"/>
    <w:rsid w:val="0021524C"/>
    <w:rsid w:val="002170B2"/>
    <w:rsid w:val="00220302"/>
    <w:rsid w:val="00220344"/>
    <w:rsid w:val="002238B7"/>
    <w:rsid w:val="00223DC9"/>
    <w:rsid w:val="00225C01"/>
    <w:rsid w:val="00225C0A"/>
    <w:rsid w:val="002272C5"/>
    <w:rsid w:val="00227480"/>
    <w:rsid w:val="002301A9"/>
    <w:rsid w:val="002338DF"/>
    <w:rsid w:val="00235663"/>
    <w:rsid w:val="00235CFC"/>
    <w:rsid w:val="002368B1"/>
    <w:rsid w:val="0024452C"/>
    <w:rsid w:val="0024576F"/>
    <w:rsid w:val="00252380"/>
    <w:rsid w:val="00252CB8"/>
    <w:rsid w:val="002553F2"/>
    <w:rsid w:val="00257030"/>
    <w:rsid w:val="002574BD"/>
    <w:rsid w:val="00260CEF"/>
    <w:rsid w:val="00262AD0"/>
    <w:rsid w:val="00262AE0"/>
    <w:rsid w:val="00263B62"/>
    <w:rsid w:val="00264610"/>
    <w:rsid w:val="00264C9F"/>
    <w:rsid w:val="00264E16"/>
    <w:rsid w:val="00264F42"/>
    <w:rsid w:val="00266E9C"/>
    <w:rsid w:val="00270159"/>
    <w:rsid w:val="00270C83"/>
    <w:rsid w:val="0027358E"/>
    <w:rsid w:val="00274C74"/>
    <w:rsid w:val="0027520A"/>
    <w:rsid w:val="00276FA3"/>
    <w:rsid w:val="00277804"/>
    <w:rsid w:val="00280933"/>
    <w:rsid w:val="002837A2"/>
    <w:rsid w:val="00284083"/>
    <w:rsid w:val="00286F02"/>
    <w:rsid w:val="002909BC"/>
    <w:rsid w:val="00292B2F"/>
    <w:rsid w:val="0029329F"/>
    <w:rsid w:val="002942AF"/>
    <w:rsid w:val="00294CDC"/>
    <w:rsid w:val="0029554C"/>
    <w:rsid w:val="002A1841"/>
    <w:rsid w:val="002A3AD4"/>
    <w:rsid w:val="002A46C4"/>
    <w:rsid w:val="002A49AF"/>
    <w:rsid w:val="002A6889"/>
    <w:rsid w:val="002A70DB"/>
    <w:rsid w:val="002A78F6"/>
    <w:rsid w:val="002B03BB"/>
    <w:rsid w:val="002B10C4"/>
    <w:rsid w:val="002B1B57"/>
    <w:rsid w:val="002B39F1"/>
    <w:rsid w:val="002B46FF"/>
    <w:rsid w:val="002B4E34"/>
    <w:rsid w:val="002B5CCC"/>
    <w:rsid w:val="002C083A"/>
    <w:rsid w:val="002C2B1B"/>
    <w:rsid w:val="002C31BD"/>
    <w:rsid w:val="002C472B"/>
    <w:rsid w:val="002C6AC2"/>
    <w:rsid w:val="002D1CA6"/>
    <w:rsid w:val="002D22C5"/>
    <w:rsid w:val="002D3E69"/>
    <w:rsid w:val="002D3F80"/>
    <w:rsid w:val="002D4418"/>
    <w:rsid w:val="002D51F8"/>
    <w:rsid w:val="002D5382"/>
    <w:rsid w:val="002D560F"/>
    <w:rsid w:val="002D5F5B"/>
    <w:rsid w:val="002D6284"/>
    <w:rsid w:val="002E0F4C"/>
    <w:rsid w:val="002E2C60"/>
    <w:rsid w:val="002F1F54"/>
    <w:rsid w:val="002F3770"/>
    <w:rsid w:val="002F41C6"/>
    <w:rsid w:val="002F7307"/>
    <w:rsid w:val="00304A26"/>
    <w:rsid w:val="00305581"/>
    <w:rsid w:val="00306CD9"/>
    <w:rsid w:val="003104DC"/>
    <w:rsid w:val="003114C1"/>
    <w:rsid w:val="00311F3B"/>
    <w:rsid w:val="00313212"/>
    <w:rsid w:val="0031561B"/>
    <w:rsid w:val="00315BA8"/>
    <w:rsid w:val="00316321"/>
    <w:rsid w:val="00316825"/>
    <w:rsid w:val="0032101F"/>
    <w:rsid w:val="003240C3"/>
    <w:rsid w:val="00324144"/>
    <w:rsid w:val="00325066"/>
    <w:rsid w:val="00325CAA"/>
    <w:rsid w:val="003300DA"/>
    <w:rsid w:val="00330CFB"/>
    <w:rsid w:val="00331B98"/>
    <w:rsid w:val="00332803"/>
    <w:rsid w:val="00333994"/>
    <w:rsid w:val="00333A8A"/>
    <w:rsid w:val="003342F4"/>
    <w:rsid w:val="00335929"/>
    <w:rsid w:val="003369E7"/>
    <w:rsid w:val="00337BF7"/>
    <w:rsid w:val="0034060F"/>
    <w:rsid w:val="00341490"/>
    <w:rsid w:val="00342610"/>
    <w:rsid w:val="0034363D"/>
    <w:rsid w:val="0034745C"/>
    <w:rsid w:val="003479AA"/>
    <w:rsid w:val="003479B2"/>
    <w:rsid w:val="003512A6"/>
    <w:rsid w:val="00351A36"/>
    <w:rsid w:val="00355316"/>
    <w:rsid w:val="003556E5"/>
    <w:rsid w:val="00356CAE"/>
    <w:rsid w:val="003572A0"/>
    <w:rsid w:val="00361E7C"/>
    <w:rsid w:val="00362417"/>
    <w:rsid w:val="0036401B"/>
    <w:rsid w:val="0036425E"/>
    <w:rsid w:val="00365BB4"/>
    <w:rsid w:val="00370B32"/>
    <w:rsid w:val="0037108E"/>
    <w:rsid w:val="003736F4"/>
    <w:rsid w:val="00373F8B"/>
    <w:rsid w:val="00374CD5"/>
    <w:rsid w:val="00376313"/>
    <w:rsid w:val="0038010B"/>
    <w:rsid w:val="00381971"/>
    <w:rsid w:val="00381C3A"/>
    <w:rsid w:val="00382101"/>
    <w:rsid w:val="0038433A"/>
    <w:rsid w:val="00393534"/>
    <w:rsid w:val="00393673"/>
    <w:rsid w:val="0039386B"/>
    <w:rsid w:val="00394576"/>
    <w:rsid w:val="003954F1"/>
    <w:rsid w:val="0039790F"/>
    <w:rsid w:val="003B1022"/>
    <w:rsid w:val="003B205E"/>
    <w:rsid w:val="003B2E7A"/>
    <w:rsid w:val="003B70F5"/>
    <w:rsid w:val="003B7117"/>
    <w:rsid w:val="003C13B6"/>
    <w:rsid w:val="003C1485"/>
    <w:rsid w:val="003C1B32"/>
    <w:rsid w:val="003C21C9"/>
    <w:rsid w:val="003C2A58"/>
    <w:rsid w:val="003C41D2"/>
    <w:rsid w:val="003C43CC"/>
    <w:rsid w:val="003C713C"/>
    <w:rsid w:val="003C71F4"/>
    <w:rsid w:val="003C7AAE"/>
    <w:rsid w:val="003D22E7"/>
    <w:rsid w:val="003D29A6"/>
    <w:rsid w:val="003D427F"/>
    <w:rsid w:val="003D42EF"/>
    <w:rsid w:val="003E3EE0"/>
    <w:rsid w:val="003E427D"/>
    <w:rsid w:val="003E4515"/>
    <w:rsid w:val="003E4516"/>
    <w:rsid w:val="003E60B6"/>
    <w:rsid w:val="003F05F6"/>
    <w:rsid w:val="003F15C0"/>
    <w:rsid w:val="003F172A"/>
    <w:rsid w:val="003F421B"/>
    <w:rsid w:val="003F448B"/>
    <w:rsid w:val="003F459E"/>
    <w:rsid w:val="003F4E6B"/>
    <w:rsid w:val="003F53B0"/>
    <w:rsid w:val="003F6557"/>
    <w:rsid w:val="0040487E"/>
    <w:rsid w:val="00405412"/>
    <w:rsid w:val="0040579B"/>
    <w:rsid w:val="00405C1C"/>
    <w:rsid w:val="004112E5"/>
    <w:rsid w:val="0041230A"/>
    <w:rsid w:val="004128CB"/>
    <w:rsid w:val="00414329"/>
    <w:rsid w:val="00414AC8"/>
    <w:rsid w:val="00414ECE"/>
    <w:rsid w:val="0041579C"/>
    <w:rsid w:val="00420A0D"/>
    <w:rsid w:val="00421A37"/>
    <w:rsid w:val="00423275"/>
    <w:rsid w:val="00425EC2"/>
    <w:rsid w:val="0042627D"/>
    <w:rsid w:val="004262BD"/>
    <w:rsid w:val="00426713"/>
    <w:rsid w:val="004319A8"/>
    <w:rsid w:val="00431B62"/>
    <w:rsid w:val="00433A08"/>
    <w:rsid w:val="00433C2D"/>
    <w:rsid w:val="00434B42"/>
    <w:rsid w:val="00434C7C"/>
    <w:rsid w:val="0043502D"/>
    <w:rsid w:val="00435653"/>
    <w:rsid w:val="0043589B"/>
    <w:rsid w:val="00436070"/>
    <w:rsid w:val="00436D25"/>
    <w:rsid w:val="00436ECE"/>
    <w:rsid w:val="00437A31"/>
    <w:rsid w:val="00453BE0"/>
    <w:rsid w:val="00454A52"/>
    <w:rsid w:val="00455574"/>
    <w:rsid w:val="00456475"/>
    <w:rsid w:val="00460238"/>
    <w:rsid w:val="004606AE"/>
    <w:rsid w:val="00461484"/>
    <w:rsid w:val="00461F81"/>
    <w:rsid w:val="00462672"/>
    <w:rsid w:val="0046307A"/>
    <w:rsid w:val="004644CC"/>
    <w:rsid w:val="00465BEF"/>
    <w:rsid w:val="00470246"/>
    <w:rsid w:val="00472545"/>
    <w:rsid w:val="00472CA7"/>
    <w:rsid w:val="00475D19"/>
    <w:rsid w:val="00483CA9"/>
    <w:rsid w:val="00484744"/>
    <w:rsid w:val="00484AAB"/>
    <w:rsid w:val="00484D84"/>
    <w:rsid w:val="00486840"/>
    <w:rsid w:val="00490925"/>
    <w:rsid w:val="00490979"/>
    <w:rsid w:val="00490DD2"/>
    <w:rsid w:val="0049300F"/>
    <w:rsid w:val="00493C4E"/>
    <w:rsid w:val="004943F7"/>
    <w:rsid w:val="00494CFF"/>
    <w:rsid w:val="00495216"/>
    <w:rsid w:val="0049541B"/>
    <w:rsid w:val="00497505"/>
    <w:rsid w:val="00497AD7"/>
    <w:rsid w:val="00497D18"/>
    <w:rsid w:val="00497E20"/>
    <w:rsid w:val="004A09F2"/>
    <w:rsid w:val="004A5A1B"/>
    <w:rsid w:val="004A69EA"/>
    <w:rsid w:val="004A78B4"/>
    <w:rsid w:val="004B1338"/>
    <w:rsid w:val="004B37A8"/>
    <w:rsid w:val="004B4355"/>
    <w:rsid w:val="004B5261"/>
    <w:rsid w:val="004C3C5A"/>
    <w:rsid w:val="004C4C1D"/>
    <w:rsid w:val="004D01C3"/>
    <w:rsid w:val="004D2B18"/>
    <w:rsid w:val="004D2D3A"/>
    <w:rsid w:val="004D2FF6"/>
    <w:rsid w:val="004D373D"/>
    <w:rsid w:val="004D6047"/>
    <w:rsid w:val="004D6AEC"/>
    <w:rsid w:val="004D772C"/>
    <w:rsid w:val="004E0401"/>
    <w:rsid w:val="004E18DA"/>
    <w:rsid w:val="004E29DF"/>
    <w:rsid w:val="004E2F4F"/>
    <w:rsid w:val="004E41C0"/>
    <w:rsid w:val="004E5E3E"/>
    <w:rsid w:val="004E73C1"/>
    <w:rsid w:val="004F0F08"/>
    <w:rsid w:val="004F26F9"/>
    <w:rsid w:val="004F5CF2"/>
    <w:rsid w:val="00503ABE"/>
    <w:rsid w:val="005046C5"/>
    <w:rsid w:val="005049DF"/>
    <w:rsid w:val="00504A9E"/>
    <w:rsid w:val="00506E05"/>
    <w:rsid w:val="0050792C"/>
    <w:rsid w:val="00510223"/>
    <w:rsid w:val="0051060C"/>
    <w:rsid w:val="0051087D"/>
    <w:rsid w:val="00511E71"/>
    <w:rsid w:val="0051232B"/>
    <w:rsid w:val="00512AB2"/>
    <w:rsid w:val="00513D15"/>
    <w:rsid w:val="00515EB2"/>
    <w:rsid w:val="0051799D"/>
    <w:rsid w:val="00520877"/>
    <w:rsid w:val="00520E60"/>
    <w:rsid w:val="0052191D"/>
    <w:rsid w:val="005230E3"/>
    <w:rsid w:val="00524994"/>
    <w:rsid w:val="00524E7A"/>
    <w:rsid w:val="00527A6A"/>
    <w:rsid w:val="00530C37"/>
    <w:rsid w:val="005315B6"/>
    <w:rsid w:val="00541DFE"/>
    <w:rsid w:val="00543094"/>
    <w:rsid w:val="00544497"/>
    <w:rsid w:val="0054590A"/>
    <w:rsid w:val="00546033"/>
    <w:rsid w:val="005464B7"/>
    <w:rsid w:val="005466FF"/>
    <w:rsid w:val="00546928"/>
    <w:rsid w:val="00546B4A"/>
    <w:rsid w:val="00546E0C"/>
    <w:rsid w:val="00546FFD"/>
    <w:rsid w:val="005479D6"/>
    <w:rsid w:val="00547C6D"/>
    <w:rsid w:val="005513E3"/>
    <w:rsid w:val="005538C4"/>
    <w:rsid w:val="0055476F"/>
    <w:rsid w:val="00554C3F"/>
    <w:rsid w:val="00554E97"/>
    <w:rsid w:val="00555EE2"/>
    <w:rsid w:val="00556F4F"/>
    <w:rsid w:val="0056395C"/>
    <w:rsid w:val="00565117"/>
    <w:rsid w:val="00570B3C"/>
    <w:rsid w:val="00573BFB"/>
    <w:rsid w:val="00574B14"/>
    <w:rsid w:val="00575747"/>
    <w:rsid w:val="00577F52"/>
    <w:rsid w:val="0058233B"/>
    <w:rsid w:val="0058370D"/>
    <w:rsid w:val="00583F95"/>
    <w:rsid w:val="005840CA"/>
    <w:rsid w:val="00584449"/>
    <w:rsid w:val="005902B4"/>
    <w:rsid w:val="0059096B"/>
    <w:rsid w:val="00592608"/>
    <w:rsid w:val="0059314B"/>
    <w:rsid w:val="00593611"/>
    <w:rsid w:val="005944FC"/>
    <w:rsid w:val="00597632"/>
    <w:rsid w:val="005A09F5"/>
    <w:rsid w:val="005A4799"/>
    <w:rsid w:val="005A73AF"/>
    <w:rsid w:val="005B3D08"/>
    <w:rsid w:val="005B4043"/>
    <w:rsid w:val="005B4BEB"/>
    <w:rsid w:val="005B5176"/>
    <w:rsid w:val="005B6376"/>
    <w:rsid w:val="005B73B3"/>
    <w:rsid w:val="005C36F3"/>
    <w:rsid w:val="005C4C98"/>
    <w:rsid w:val="005C7CF5"/>
    <w:rsid w:val="005D0365"/>
    <w:rsid w:val="005D56AE"/>
    <w:rsid w:val="005D7262"/>
    <w:rsid w:val="005D75CD"/>
    <w:rsid w:val="005E021E"/>
    <w:rsid w:val="005E12C0"/>
    <w:rsid w:val="005E4166"/>
    <w:rsid w:val="005E47BA"/>
    <w:rsid w:val="005E4A73"/>
    <w:rsid w:val="005E6148"/>
    <w:rsid w:val="005E685E"/>
    <w:rsid w:val="005E7BA6"/>
    <w:rsid w:val="005F077D"/>
    <w:rsid w:val="005F4D9E"/>
    <w:rsid w:val="005F740F"/>
    <w:rsid w:val="006059A0"/>
    <w:rsid w:val="00606B54"/>
    <w:rsid w:val="00606F39"/>
    <w:rsid w:val="00610197"/>
    <w:rsid w:val="0061306A"/>
    <w:rsid w:val="006148CB"/>
    <w:rsid w:val="00614C50"/>
    <w:rsid w:val="00615256"/>
    <w:rsid w:val="00622C3C"/>
    <w:rsid w:val="0062326E"/>
    <w:rsid w:val="00626A9F"/>
    <w:rsid w:val="00627607"/>
    <w:rsid w:val="0063034E"/>
    <w:rsid w:val="00632EA0"/>
    <w:rsid w:val="006338BC"/>
    <w:rsid w:val="00634B4D"/>
    <w:rsid w:val="0063589B"/>
    <w:rsid w:val="00636CBB"/>
    <w:rsid w:val="0063774A"/>
    <w:rsid w:val="00637F6E"/>
    <w:rsid w:val="0065172D"/>
    <w:rsid w:val="00651E8B"/>
    <w:rsid w:val="00654B55"/>
    <w:rsid w:val="006567B0"/>
    <w:rsid w:val="006579E3"/>
    <w:rsid w:val="006607C0"/>
    <w:rsid w:val="00662B20"/>
    <w:rsid w:val="00663BF3"/>
    <w:rsid w:val="00664AE5"/>
    <w:rsid w:val="0066782E"/>
    <w:rsid w:val="00667A8D"/>
    <w:rsid w:val="00670985"/>
    <w:rsid w:val="00671D97"/>
    <w:rsid w:val="00672E32"/>
    <w:rsid w:val="00674C25"/>
    <w:rsid w:val="0067580F"/>
    <w:rsid w:val="0067670A"/>
    <w:rsid w:val="0067742C"/>
    <w:rsid w:val="00677685"/>
    <w:rsid w:val="00680467"/>
    <w:rsid w:val="00680E6D"/>
    <w:rsid w:val="0068179F"/>
    <w:rsid w:val="00681D81"/>
    <w:rsid w:val="00683664"/>
    <w:rsid w:val="006837DA"/>
    <w:rsid w:val="00683A89"/>
    <w:rsid w:val="00684C40"/>
    <w:rsid w:val="0068563F"/>
    <w:rsid w:val="00685954"/>
    <w:rsid w:val="00686E9C"/>
    <w:rsid w:val="0069086B"/>
    <w:rsid w:val="00692EC7"/>
    <w:rsid w:val="00692F6B"/>
    <w:rsid w:val="006971ED"/>
    <w:rsid w:val="00697BD5"/>
    <w:rsid w:val="006A3C1B"/>
    <w:rsid w:val="006A4D57"/>
    <w:rsid w:val="006B0ABC"/>
    <w:rsid w:val="006B1706"/>
    <w:rsid w:val="006B4C75"/>
    <w:rsid w:val="006B506C"/>
    <w:rsid w:val="006B75F5"/>
    <w:rsid w:val="006C135A"/>
    <w:rsid w:val="006C177C"/>
    <w:rsid w:val="006C647D"/>
    <w:rsid w:val="006C7B92"/>
    <w:rsid w:val="006D07E9"/>
    <w:rsid w:val="006D18BD"/>
    <w:rsid w:val="006D1D78"/>
    <w:rsid w:val="006D325B"/>
    <w:rsid w:val="006D4854"/>
    <w:rsid w:val="006D4A01"/>
    <w:rsid w:val="006D55A7"/>
    <w:rsid w:val="006D6F68"/>
    <w:rsid w:val="006D733E"/>
    <w:rsid w:val="006E1E7A"/>
    <w:rsid w:val="006E33AA"/>
    <w:rsid w:val="006E4B1E"/>
    <w:rsid w:val="006E5D8C"/>
    <w:rsid w:val="006E5E5A"/>
    <w:rsid w:val="006E6587"/>
    <w:rsid w:val="006E7E1F"/>
    <w:rsid w:val="006F059B"/>
    <w:rsid w:val="006F0B71"/>
    <w:rsid w:val="006F1C19"/>
    <w:rsid w:val="006F1FEC"/>
    <w:rsid w:val="006F2AE1"/>
    <w:rsid w:val="006F2D16"/>
    <w:rsid w:val="006F53F9"/>
    <w:rsid w:val="006F6E7C"/>
    <w:rsid w:val="006F701C"/>
    <w:rsid w:val="006F781E"/>
    <w:rsid w:val="00706152"/>
    <w:rsid w:val="00707079"/>
    <w:rsid w:val="00710F6C"/>
    <w:rsid w:val="007123BA"/>
    <w:rsid w:val="00712820"/>
    <w:rsid w:val="00712ED0"/>
    <w:rsid w:val="00713593"/>
    <w:rsid w:val="0071445F"/>
    <w:rsid w:val="00714889"/>
    <w:rsid w:val="00715648"/>
    <w:rsid w:val="00716F37"/>
    <w:rsid w:val="007203A3"/>
    <w:rsid w:val="00720659"/>
    <w:rsid w:val="0072151F"/>
    <w:rsid w:val="0072173E"/>
    <w:rsid w:val="00722F37"/>
    <w:rsid w:val="00722F72"/>
    <w:rsid w:val="00724CA6"/>
    <w:rsid w:val="00725374"/>
    <w:rsid w:val="007257DB"/>
    <w:rsid w:val="00725C01"/>
    <w:rsid w:val="00726C02"/>
    <w:rsid w:val="00726FD1"/>
    <w:rsid w:val="00726FE6"/>
    <w:rsid w:val="00730F91"/>
    <w:rsid w:val="007330BE"/>
    <w:rsid w:val="0073535E"/>
    <w:rsid w:val="00736011"/>
    <w:rsid w:val="00736441"/>
    <w:rsid w:val="00737753"/>
    <w:rsid w:val="007404B6"/>
    <w:rsid w:val="00741028"/>
    <w:rsid w:val="007415FD"/>
    <w:rsid w:val="007454B3"/>
    <w:rsid w:val="0074572D"/>
    <w:rsid w:val="007462D8"/>
    <w:rsid w:val="00747952"/>
    <w:rsid w:val="00750767"/>
    <w:rsid w:val="00751FC7"/>
    <w:rsid w:val="00752C3F"/>
    <w:rsid w:val="00753A35"/>
    <w:rsid w:val="00755549"/>
    <w:rsid w:val="0075778A"/>
    <w:rsid w:val="00760B1F"/>
    <w:rsid w:val="00762A46"/>
    <w:rsid w:val="00763BD4"/>
    <w:rsid w:val="00765A45"/>
    <w:rsid w:val="00765BF2"/>
    <w:rsid w:val="00766474"/>
    <w:rsid w:val="00767950"/>
    <w:rsid w:val="0077040E"/>
    <w:rsid w:val="0077539A"/>
    <w:rsid w:val="00776C47"/>
    <w:rsid w:val="00780E96"/>
    <w:rsid w:val="00781558"/>
    <w:rsid w:val="00783733"/>
    <w:rsid w:val="007846DD"/>
    <w:rsid w:val="00785903"/>
    <w:rsid w:val="007909BE"/>
    <w:rsid w:val="007936A9"/>
    <w:rsid w:val="00795DF0"/>
    <w:rsid w:val="007A1C67"/>
    <w:rsid w:val="007A35F4"/>
    <w:rsid w:val="007A4A52"/>
    <w:rsid w:val="007A4DFE"/>
    <w:rsid w:val="007A5CD1"/>
    <w:rsid w:val="007A75B0"/>
    <w:rsid w:val="007B0694"/>
    <w:rsid w:val="007B19FA"/>
    <w:rsid w:val="007B1ECC"/>
    <w:rsid w:val="007B213D"/>
    <w:rsid w:val="007B4276"/>
    <w:rsid w:val="007B7DA6"/>
    <w:rsid w:val="007C24D9"/>
    <w:rsid w:val="007C41F6"/>
    <w:rsid w:val="007C4F40"/>
    <w:rsid w:val="007D0FF3"/>
    <w:rsid w:val="007D1BC2"/>
    <w:rsid w:val="007D3064"/>
    <w:rsid w:val="007D3233"/>
    <w:rsid w:val="007D5127"/>
    <w:rsid w:val="007D52A6"/>
    <w:rsid w:val="007D623E"/>
    <w:rsid w:val="007E2A0D"/>
    <w:rsid w:val="007E6814"/>
    <w:rsid w:val="007F0E0D"/>
    <w:rsid w:val="007F21A1"/>
    <w:rsid w:val="007F2D04"/>
    <w:rsid w:val="007F4DC7"/>
    <w:rsid w:val="007F5A22"/>
    <w:rsid w:val="008023E8"/>
    <w:rsid w:val="008031FD"/>
    <w:rsid w:val="0080505A"/>
    <w:rsid w:val="008061BE"/>
    <w:rsid w:val="0080650E"/>
    <w:rsid w:val="00807E6E"/>
    <w:rsid w:val="00811638"/>
    <w:rsid w:val="00811FE0"/>
    <w:rsid w:val="00814A8A"/>
    <w:rsid w:val="00815F60"/>
    <w:rsid w:val="008165DE"/>
    <w:rsid w:val="008206F7"/>
    <w:rsid w:val="008214BA"/>
    <w:rsid w:val="008215AF"/>
    <w:rsid w:val="008219D4"/>
    <w:rsid w:val="008227D1"/>
    <w:rsid w:val="00822BF8"/>
    <w:rsid w:val="0082310F"/>
    <w:rsid w:val="00824B5F"/>
    <w:rsid w:val="008250A3"/>
    <w:rsid w:val="0082648B"/>
    <w:rsid w:val="00831910"/>
    <w:rsid w:val="00832AF3"/>
    <w:rsid w:val="00835CF4"/>
    <w:rsid w:val="00835D1E"/>
    <w:rsid w:val="00835DA3"/>
    <w:rsid w:val="008409E6"/>
    <w:rsid w:val="00841F0A"/>
    <w:rsid w:val="00842ADB"/>
    <w:rsid w:val="00842C4A"/>
    <w:rsid w:val="00845DDA"/>
    <w:rsid w:val="008474C9"/>
    <w:rsid w:val="008475BC"/>
    <w:rsid w:val="00847FE8"/>
    <w:rsid w:val="008509A2"/>
    <w:rsid w:val="00850DB8"/>
    <w:rsid w:val="00850F80"/>
    <w:rsid w:val="008569D9"/>
    <w:rsid w:val="00856CB0"/>
    <w:rsid w:val="008610C1"/>
    <w:rsid w:val="008629FD"/>
    <w:rsid w:val="008633DB"/>
    <w:rsid w:val="008637A4"/>
    <w:rsid w:val="00871B37"/>
    <w:rsid w:val="0087351E"/>
    <w:rsid w:val="00881B78"/>
    <w:rsid w:val="00882416"/>
    <w:rsid w:val="008859CC"/>
    <w:rsid w:val="00886F6D"/>
    <w:rsid w:val="008872D5"/>
    <w:rsid w:val="00890001"/>
    <w:rsid w:val="00891664"/>
    <w:rsid w:val="0089447E"/>
    <w:rsid w:val="008945F8"/>
    <w:rsid w:val="008966CF"/>
    <w:rsid w:val="008A1288"/>
    <w:rsid w:val="008A16FB"/>
    <w:rsid w:val="008A1D94"/>
    <w:rsid w:val="008A2436"/>
    <w:rsid w:val="008A4619"/>
    <w:rsid w:val="008A52FF"/>
    <w:rsid w:val="008B03D4"/>
    <w:rsid w:val="008B0EA7"/>
    <w:rsid w:val="008B48C8"/>
    <w:rsid w:val="008B4DE7"/>
    <w:rsid w:val="008B50E4"/>
    <w:rsid w:val="008B5AF9"/>
    <w:rsid w:val="008B6ED0"/>
    <w:rsid w:val="008B7D6D"/>
    <w:rsid w:val="008C392D"/>
    <w:rsid w:val="008C4217"/>
    <w:rsid w:val="008C5C41"/>
    <w:rsid w:val="008C6D52"/>
    <w:rsid w:val="008E0263"/>
    <w:rsid w:val="008E20C5"/>
    <w:rsid w:val="008E2F4A"/>
    <w:rsid w:val="008E66A2"/>
    <w:rsid w:val="008E6C9B"/>
    <w:rsid w:val="008E7BC7"/>
    <w:rsid w:val="008F623A"/>
    <w:rsid w:val="008F6684"/>
    <w:rsid w:val="008F6F17"/>
    <w:rsid w:val="00900899"/>
    <w:rsid w:val="00901CC4"/>
    <w:rsid w:val="00913F60"/>
    <w:rsid w:val="009142D9"/>
    <w:rsid w:val="00914E65"/>
    <w:rsid w:val="00917E06"/>
    <w:rsid w:val="00920142"/>
    <w:rsid w:val="009229B9"/>
    <w:rsid w:val="00927CE5"/>
    <w:rsid w:val="00930890"/>
    <w:rsid w:val="0093528C"/>
    <w:rsid w:val="00935E73"/>
    <w:rsid w:val="00936091"/>
    <w:rsid w:val="009370DF"/>
    <w:rsid w:val="009376BF"/>
    <w:rsid w:val="009410D6"/>
    <w:rsid w:val="00941363"/>
    <w:rsid w:val="00942063"/>
    <w:rsid w:val="00942128"/>
    <w:rsid w:val="00944195"/>
    <w:rsid w:val="00945389"/>
    <w:rsid w:val="00952549"/>
    <w:rsid w:val="0096376E"/>
    <w:rsid w:val="0096417E"/>
    <w:rsid w:val="0096567B"/>
    <w:rsid w:val="00966252"/>
    <w:rsid w:val="0096724F"/>
    <w:rsid w:val="00970634"/>
    <w:rsid w:val="00973562"/>
    <w:rsid w:val="009745AD"/>
    <w:rsid w:val="0097537C"/>
    <w:rsid w:val="009771A8"/>
    <w:rsid w:val="00977744"/>
    <w:rsid w:val="00980319"/>
    <w:rsid w:val="009804B9"/>
    <w:rsid w:val="0098083C"/>
    <w:rsid w:val="00981AC2"/>
    <w:rsid w:val="009828D6"/>
    <w:rsid w:val="00985708"/>
    <w:rsid w:val="009871D3"/>
    <w:rsid w:val="009874D5"/>
    <w:rsid w:val="00987DAB"/>
    <w:rsid w:val="00990673"/>
    <w:rsid w:val="00990D07"/>
    <w:rsid w:val="0099290B"/>
    <w:rsid w:val="00992EF1"/>
    <w:rsid w:val="009954EC"/>
    <w:rsid w:val="00995D55"/>
    <w:rsid w:val="00997851"/>
    <w:rsid w:val="009A0436"/>
    <w:rsid w:val="009A06B5"/>
    <w:rsid w:val="009A3EA6"/>
    <w:rsid w:val="009A4F5D"/>
    <w:rsid w:val="009A5634"/>
    <w:rsid w:val="009A56AE"/>
    <w:rsid w:val="009A5B92"/>
    <w:rsid w:val="009B015B"/>
    <w:rsid w:val="009B076B"/>
    <w:rsid w:val="009B254C"/>
    <w:rsid w:val="009B78C7"/>
    <w:rsid w:val="009B7C07"/>
    <w:rsid w:val="009C1113"/>
    <w:rsid w:val="009C2379"/>
    <w:rsid w:val="009C24BD"/>
    <w:rsid w:val="009C32F1"/>
    <w:rsid w:val="009C345D"/>
    <w:rsid w:val="009C46C4"/>
    <w:rsid w:val="009C5096"/>
    <w:rsid w:val="009C7250"/>
    <w:rsid w:val="009D3AAC"/>
    <w:rsid w:val="009D3CE4"/>
    <w:rsid w:val="009D541F"/>
    <w:rsid w:val="009D55B9"/>
    <w:rsid w:val="009D6EAC"/>
    <w:rsid w:val="009E08B5"/>
    <w:rsid w:val="009E5375"/>
    <w:rsid w:val="009E6428"/>
    <w:rsid w:val="009E6635"/>
    <w:rsid w:val="009E6A73"/>
    <w:rsid w:val="009F14B8"/>
    <w:rsid w:val="009F2E60"/>
    <w:rsid w:val="009F3811"/>
    <w:rsid w:val="009F477A"/>
    <w:rsid w:val="009F4DDF"/>
    <w:rsid w:val="00A00223"/>
    <w:rsid w:val="00A010A7"/>
    <w:rsid w:val="00A012C0"/>
    <w:rsid w:val="00A02625"/>
    <w:rsid w:val="00A02E68"/>
    <w:rsid w:val="00A035C5"/>
    <w:rsid w:val="00A04A9C"/>
    <w:rsid w:val="00A05C47"/>
    <w:rsid w:val="00A115D3"/>
    <w:rsid w:val="00A12558"/>
    <w:rsid w:val="00A164AD"/>
    <w:rsid w:val="00A20556"/>
    <w:rsid w:val="00A21060"/>
    <w:rsid w:val="00A21225"/>
    <w:rsid w:val="00A22623"/>
    <w:rsid w:val="00A245C4"/>
    <w:rsid w:val="00A24B02"/>
    <w:rsid w:val="00A2550D"/>
    <w:rsid w:val="00A301CC"/>
    <w:rsid w:val="00A3039B"/>
    <w:rsid w:val="00A30B55"/>
    <w:rsid w:val="00A32398"/>
    <w:rsid w:val="00A342F7"/>
    <w:rsid w:val="00A3534F"/>
    <w:rsid w:val="00A365B7"/>
    <w:rsid w:val="00A36FE7"/>
    <w:rsid w:val="00A421AF"/>
    <w:rsid w:val="00A43504"/>
    <w:rsid w:val="00A45CC8"/>
    <w:rsid w:val="00A47B97"/>
    <w:rsid w:val="00A51303"/>
    <w:rsid w:val="00A51712"/>
    <w:rsid w:val="00A53204"/>
    <w:rsid w:val="00A56618"/>
    <w:rsid w:val="00A57408"/>
    <w:rsid w:val="00A57B16"/>
    <w:rsid w:val="00A57B3F"/>
    <w:rsid w:val="00A61489"/>
    <w:rsid w:val="00A61709"/>
    <w:rsid w:val="00A61F9B"/>
    <w:rsid w:val="00A62171"/>
    <w:rsid w:val="00A65CF5"/>
    <w:rsid w:val="00A67ED9"/>
    <w:rsid w:val="00A705FB"/>
    <w:rsid w:val="00A70BD8"/>
    <w:rsid w:val="00A733D6"/>
    <w:rsid w:val="00A7406C"/>
    <w:rsid w:val="00A75F0A"/>
    <w:rsid w:val="00A77D12"/>
    <w:rsid w:val="00A8447F"/>
    <w:rsid w:val="00A86742"/>
    <w:rsid w:val="00A91C89"/>
    <w:rsid w:val="00A93020"/>
    <w:rsid w:val="00A9334A"/>
    <w:rsid w:val="00A93FC6"/>
    <w:rsid w:val="00A9434E"/>
    <w:rsid w:val="00A94FAC"/>
    <w:rsid w:val="00A9716F"/>
    <w:rsid w:val="00AA0B4E"/>
    <w:rsid w:val="00AA0B8C"/>
    <w:rsid w:val="00AA32FB"/>
    <w:rsid w:val="00AA4623"/>
    <w:rsid w:val="00AA4CBD"/>
    <w:rsid w:val="00AB2CD1"/>
    <w:rsid w:val="00AB335C"/>
    <w:rsid w:val="00AB4D36"/>
    <w:rsid w:val="00AB632A"/>
    <w:rsid w:val="00AB6368"/>
    <w:rsid w:val="00AC0BEB"/>
    <w:rsid w:val="00AC17E7"/>
    <w:rsid w:val="00AC51C8"/>
    <w:rsid w:val="00AC59A8"/>
    <w:rsid w:val="00AD2126"/>
    <w:rsid w:val="00AD2AAE"/>
    <w:rsid w:val="00AD3D34"/>
    <w:rsid w:val="00AD4782"/>
    <w:rsid w:val="00AE3BA1"/>
    <w:rsid w:val="00AE6B99"/>
    <w:rsid w:val="00AE7E45"/>
    <w:rsid w:val="00AF075B"/>
    <w:rsid w:val="00AF2760"/>
    <w:rsid w:val="00AF54F7"/>
    <w:rsid w:val="00B01049"/>
    <w:rsid w:val="00B02E9C"/>
    <w:rsid w:val="00B0609F"/>
    <w:rsid w:val="00B0666C"/>
    <w:rsid w:val="00B0744B"/>
    <w:rsid w:val="00B07C8B"/>
    <w:rsid w:val="00B10670"/>
    <w:rsid w:val="00B10AB9"/>
    <w:rsid w:val="00B11D16"/>
    <w:rsid w:val="00B14654"/>
    <w:rsid w:val="00B16894"/>
    <w:rsid w:val="00B16A80"/>
    <w:rsid w:val="00B21262"/>
    <w:rsid w:val="00B21394"/>
    <w:rsid w:val="00B25ED4"/>
    <w:rsid w:val="00B265CC"/>
    <w:rsid w:val="00B273EE"/>
    <w:rsid w:val="00B27BA5"/>
    <w:rsid w:val="00B3058F"/>
    <w:rsid w:val="00B30ECE"/>
    <w:rsid w:val="00B31F52"/>
    <w:rsid w:val="00B32D81"/>
    <w:rsid w:val="00B3433E"/>
    <w:rsid w:val="00B37CDC"/>
    <w:rsid w:val="00B42A4D"/>
    <w:rsid w:val="00B42C4F"/>
    <w:rsid w:val="00B431D5"/>
    <w:rsid w:val="00B44717"/>
    <w:rsid w:val="00B459C5"/>
    <w:rsid w:val="00B507CD"/>
    <w:rsid w:val="00B523AE"/>
    <w:rsid w:val="00B52A00"/>
    <w:rsid w:val="00B52F63"/>
    <w:rsid w:val="00B5395E"/>
    <w:rsid w:val="00B5586E"/>
    <w:rsid w:val="00B56395"/>
    <w:rsid w:val="00B60D40"/>
    <w:rsid w:val="00B66CFC"/>
    <w:rsid w:val="00B66E14"/>
    <w:rsid w:val="00B677C0"/>
    <w:rsid w:val="00B67A4F"/>
    <w:rsid w:val="00B72EF2"/>
    <w:rsid w:val="00B768B2"/>
    <w:rsid w:val="00B802DD"/>
    <w:rsid w:val="00B809A0"/>
    <w:rsid w:val="00B81EB7"/>
    <w:rsid w:val="00B874CE"/>
    <w:rsid w:val="00B87F96"/>
    <w:rsid w:val="00B905E6"/>
    <w:rsid w:val="00B91554"/>
    <w:rsid w:val="00B91671"/>
    <w:rsid w:val="00B91DFF"/>
    <w:rsid w:val="00B92336"/>
    <w:rsid w:val="00B94B58"/>
    <w:rsid w:val="00B94D9C"/>
    <w:rsid w:val="00B95041"/>
    <w:rsid w:val="00B964B9"/>
    <w:rsid w:val="00BA05ED"/>
    <w:rsid w:val="00BA07E9"/>
    <w:rsid w:val="00BA1CB4"/>
    <w:rsid w:val="00BA33E6"/>
    <w:rsid w:val="00BA3C1B"/>
    <w:rsid w:val="00BA4BDA"/>
    <w:rsid w:val="00BA5C28"/>
    <w:rsid w:val="00BA65F2"/>
    <w:rsid w:val="00BA7F9B"/>
    <w:rsid w:val="00BB0C36"/>
    <w:rsid w:val="00BB0C74"/>
    <w:rsid w:val="00BB1024"/>
    <w:rsid w:val="00BB10E4"/>
    <w:rsid w:val="00BB39A0"/>
    <w:rsid w:val="00BB3A53"/>
    <w:rsid w:val="00BB3DEB"/>
    <w:rsid w:val="00BC09A5"/>
    <w:rsid w:val="00BC1647"/>
    <w:rsid w:val="00BC44B5"/>
    <w:rsid w:val="00BC694D"/>
    <w:rsid w:val="00BD0F72"/>
    <w:rsid w:val="00BD419C"/>
    <w:rsid w:val="00BD4383"/>
    <w:rsid w:val="00BD50D3"/>
    <w:rsid w:val="00BD7678"/>
    <w:rsid w:val="00BE53C1"/>
    <w:rsid w:val="00BE5AF9"/>
    <w:rsid w:val="00BE5C40"/>
    <w:rsid w:val="00BE64CA"/>
    <w:rsid w:val="00BE7A26"/>
    <w:rsid w:val="00BE7D0C"/>
    <w:rsid w:val="00BF243D"/>
    <w:rsid w:val="00BF2D2F"/>
    <w:rsid w:val="00BF3920"/>
    <w:rsid w:val="00BF4AA1"/>
    <w:rsid w:val="00BF4E18"/>
    <w:rsid w:val="00BF5FE7"/>
    <w:rsid w:val="00BF68C8"/>
    <w:rsid w:val="00C03547"/>
    <w:rsid w:val="00C03911"/>
    <w:rsid w:val="00C0417F"/>
    <w:rsid w:val="00C052A7"/>
    <w:rsid w:val="00C066B4"/>
    <w:rsid w:val="00C07B71"/>
    <w:rsid w:val="00C10BC4"/>
    <w:rsid w:val="00C10D67"/>
    <w:rsid w:val="00C10E5A"/>
    <w:rsid w:val="00C11895"/>
    <w:rsid w:val="00C11C31"/>
    <w:rsid w:val="00C1268E"/>
    <w:rsid w:val="00C130FD"/>
    <w:rsid w:val="00C132CC"/>
    <w:rsid w:val="00C139C1"/>
    <w:rsid w:val="00C1463D"/>
    <w:rsid w:val="00C14B79"/>
    <w:rsid w:val="00C15988"/>
    <w:rsid w:val="00C179C2"/>
    <w:rsid w:val="00C22A06"/>
    <w:rsid w:val="00C23AC4"/>
    <w:rsid w:val="00C24FB0"/>
    <w:rsid w:val="00C258AA"/>
    <w:rsid w:val="00C27FC9"/>
    <w:rsid w:val="00C311BE"/>
    <w:rsid w:val="00C31592"/>
    <w:rsid w:val="00C340B8"/>
    <w:rsid w:val="00C346F5"/>
    <w:rsid w:val="00C34808"/>
    <w:rsid w:val="00C370B2"/>
    <w:rsid w:val="00C4001D"/>
    <w:rsid w:val="00C40987"/>
    <w:rsid w:val="00C41BD8"/>
    <w:rsid w:val="00C50ED0"/>
    <w:rsid w:val="00C53204"/>
    <w:rsid w:val="00C53CF2"/>
    <w:rsid w:val="00C552BB"/>
    <w:rsid w:val="00C55820"/>
    <w:rsid w:val="00C55CBE"/>
    <w:rsid w:val="00C55F56"/>
    <w:rsid w:val="00C575D1"/>
    <w:rsid w:val="00C57C79"/>
    <w:rsid w:val="00C61796"/>
    <w:rsid w:val="00C61DB7"/>
    <w:rsid w:val="00C62873"/>
    <w:rsid w:val="00C63AA8"/>
    <w:rsid w:val="00C7076E"/>
    <w:rsid w:val="00C73FB0"/>
    <w:rsid w:val="00C74983"/>
    <w:rsid w:val="00C74BBB"/>
    <w:rsid w:val="00C76D34"/>
    <w:rsid w:val="00C7771C"/>
    <w:rsid w:val="00C77A63"/>
    <w:rsid w:val="00C82DC4"/>
    <w:rsid w:val="00C845E9"/>
    <w:rsid w:val="00C8477E"/>
    <w:rsid w:val="00C85675"/>
    <w:rsid w:val="00C859F7"/>
    <w:rsid w:val="00C86FE1"/>
    <w:rsid w:val="00C87510"/>
    <w:rsid w:val="00C925B8"/>
    <w:rsid w:val="00C9262F"/>
    <w:rsid w:val="00C95B4F"/>
    <w:rsid w:val="00C961B5"/>
    <w:rsid w:val="00C96FC1"/>
    <w:rsid w:val="00C97183"/>
    <w:rsid w:val="00C97B02"/>
    <w:rsid w:val="00CA3E7D"/>
    <w:rsid w:val="00CA6F06"/>
    <w:rsid w:val="00CA71C4"/>
    <w:rsid w:val="00CB1A9B"/>
    <w:rsid w:val="00CB229A"/>
    <w:rsid w:val="00CB26FA"/>
    <w:rsid w:val="00CB2E32"/>
    <w:rsid w:val="00CB36B4"/>
    <w:rsid w:val="00CC4469"/>
    <w:rsid w:val="00CC479B"/>
    <w:rsid w:val="00CC4EB2"/>
    <w:rsid w:val="00CC5FD2"/>
    <w:rsid w:val="00CC6622"/>
    <w:rsid w:val="00CD2826"/>
    <w:rsid w:val="00CD3E6D"/>
    <w:rsid w:val="00CD4451"/>
    <w:rsid w:val="00CD44F8"/>
    <w:rsid w:val="00CD5033"/>
    <w:rsid w:val="00CD5397"/>
    <w:rsid w:val="00CD5E74"/>
    <w:rsid w:val="00CE0376"/>
    <w:rsid w:val="00CE0887"/>
    <w:rsid w:val="00CE2AA0"/>
    <w:rsid w:val="00CE50B3"/>
    <w:rsid w:val="00CE63FE"/>
    <w:rsid w:val="00CE6BA0"/>
    <w:rsid w:val="00CF51EC"/>
    <w:rsid w:val="00CF5B9F"/>
    <w:rsid w:val="00CF5CDB"/>
    <w:rsid w:val="00CF71D6"/>
    <w:rsid w:val="00CF7908"/>
    <w:rsid w:val="00D003A0"/>
    <w:rsid w:val="00D00470"/>
    <w:rsid w:val="00D028E9"/>
    <w:rsid w:val="00D043B6"/>
    <w:rsid w:val="00D04845"/>
    <w:rsid w:val="00D04891"/>
    <w:rsid w:val="00D04A35"/>
    <w:rsid w:val="00D053FA"/>
    <w:rsid w:val="00D10FF9"/>
    <w:rsid w:val="00D11498"/>
    <w:rsid w:val="00D11623"/>
    <w:rsid w:val="00D14E9A"/>
    <w:rsid w:val="00D1705C"/>
    <w:rsid w:val="00D170A0"/>
    <w:rsid w:val="00D1746E"/>
    <w:rsid w:val="00D176F5"/>
    <w:rsid w:val="00D27400"/>
    <w:rsid w:val="00D3011B"/>
    <w:rsid w:val="00D30E69"/>
    <w:rsid w:val="00D30F00"/>
    <w:rsid w:val="00D32AFA"/>
    <w:rsid w:val="00D33391"/>
    <w:rsid w:val="00D3384A"/>
    <w:rsid w:val="00D342C8"/>
    <w:rsid w:val="00D359D0"/>
    <w:rsid w:val="00D35AA2"/>
    <w:rsid w:val="00D36667"/>
    <w:rsid w:val="00D372AF"/>
    <w:rsid w:val="00D448B3"/>
    <w:rsid w:val="00D46069"/>
    <w:rsid w:val="00D473A5"/>
    <w:rsid w:val="00D478D2"/>
    <w:rsid w:val="00D50A01"/>
    <w:rsid w:val="00D53C65"/>
    <w:rsid w:val="00D547BD"/>
    <w:rsid w:val="00D5564B"/>
    <w:rsid w:val="00D56E93"/>
    <w:rsid w:val="00D57931"/>
    <w:rsid w:val="00D6052D"/>
    <w:rsid w:val="00D608B7"/>
    <w:rsid w:val="00D617EB"/>
    <w:rsid w:val="00D61A17"/>
    <w:rsid w:val="00D61A35"/>
    <w:rsid w:val="00D6287F"/>
    <w:rsid w:val="00D63660"/>
    <w:rsid w:val="00D66A85"/>
    <w:rsid w:val="00D704AD"/>
    <w:rsid w:val="00D7273A"/>
    <w:rsid w:val="00D7456D"/>
    <w:rsid w:val="00D75B9D"/>
    <w:rsid w:val="00D76246"/>
    <w:rsid w:val="00D776C6"/>
    <w:rsid w:val="00D80F68"/>
    <w:rsid w:val="00D83DB8"/>
    <w:rsid w:val="00D85181"/>
    <w:rsid w:val="00D85988"/>
    <w:rsid w:val="00D85FD6"/>
    <w:rsid w:val="00D8761E"/>
    <w:rsid w:val="00D93376"/>
    <w:rsid w:val="00D93665"/>
    <w:rsid w:val="00D93E0A"/>
    <w:rsid w:val="00D947FE"/>
    <w:rsid w:val="00D94C7D"/>
    <w:rsid w:val="00D96F26"/>
    <w:rsid w:val="00D97770"/>
    <w:rsid w:val="00D97772"/>
    <w:rsid w:val="00D97AED"/>
    <w:rsid w:val="00DA199B"/>
    <w:rsid w:val="00DA2BDF"/>
    <w:rsid w:val="00DA3171"/>
    <w:rsid w:val="00DA3A20"/>
    <w:rsid w:val="00DA3A9D"/>
    <w:rsid w:val="00DA43AE"/>
    <w:rsid w:val="00DA5CBF"/>
    <w:rsid w:val="00DA60F7"/>
    <w:rsid w:val="00DA6400"/>
    <w:rsid w:val="00DB3B10"/>
    <w:rsid w:val="00DB4ABF"/>
    <w:rsid w:val="00DB6C1A"/>
    <w:rsid w:val="00DB7E4F"/>
    <w:rsid w:val="00DC3261"/>
    <w:rsid w:val="00DC6A02"/>
    <w:rsid w:val="00DC7286"/>
    <w:rsid w:val="00DD1B4E"/>
    <w:rsid w:val="00DD4005"/>
    <w:rsid w:val="00DD4C3B"/>
    <w:rsid w:val="00DD5FF9"/>
    <w:rsid w:val="00DD75CB"/>
    <w:rsid w:val="00DD7A3B"/>
    <w:rsid w:val="00DE1ADD"/>
    <w:rsid w:val="00DE2297"/>
    <w:rsid w:val="00DE401B"/>
    <w:rsid w:val="00DE6E9F"/>
    <w:rsid w:val="00DF1DF8"/>
    <w:rsid w:val="00DF219D"/>
    <w:rsid w:val="00DF25BD"/>
    <w:rsid w:val="00DF37E2"/>
    <w:rsid w:val="00DF5508"/>
    <w:rsid w:val="00E008F2"/>
    <w:rsid w:val="00E00BBD"/>
    <w:rsid w:val="00E00DE8"/>
    <w:rsid w:val="00E0149A"/>
    <w:rsid w:val="00E04C67"/>
    <w:rsid w:val="00E05942"/>
    <w:rsid w:val="00E104F0"/>
    <w:rsid w:val="00E11B6F"/>
    <w:rsid w:val="00E14F64"/>
    <w:rsid w:val="00E17399"/>
    <w:rsid w:val="00E21134"/>
    <w:rsid w:val="00E237B7"/>
    <w:rsid w:val="00E25E00"/>
    <w:rsid w:val="00E26946"/>
    <w:rsid w:val="00E270CD"/>
    <w:rsid w:val="00E3003D"/>
    <w:rsid w:val="00E30BDC"/>
    <w:rsid w:val="00E33FB6"/>
    <w:rsid w:val="00E35E30"/>
    <w:rsid w:val="00E36562"/>
    <w:rsid w:val="00E40363"/>
    <w:rsid w:val="00E40CE4"/>
    <w:rsid w:val="00E40F8C"/>
    <w:rsid w:val="00E46364"/>
    <w:rsid w:val="00E47EE4"/>
    <w:rsid w:val="00E50269"/>
    <w:rsid w:val="00E53188"/>
    <w:rsid w:val="00E53A43"/>
    <w:rsid w:val="00E53B2D"/>
    <w:rsid w:val="00E54FD6"/>
    <w:rsid w:val="00E555B1"/>
    <w:rsid w:val="00E57040"/>
    <w:rsid w:val="00E574C7"/>
    <w:rsid w:val="00E57E91"/>
    <w:rsid w:val="00E60F09"/>
    <w:rsid w:val="00E63499"/>
    <w:rsid w:val="00E67A18"/>
    <w:rsid w:val="00E67E46"/>
    <w:rsid w:val="00E708A3"/>
    <w:rsid w:val="00E74BD7"/>
    <w:rsid w:val="00E76853"/>
    <w:rsid w:val="00E77DEA"/>
    <w:rsid w:val="00E77E70"/>
    <w:rsid w:val="00E811A7"/>
    <w:rsid w:val="00E823C6"/>
    <w:rsid w:val="00E82CA0"/>
    <w:rsid w:val="00E837B7"/>
    <w:rsid w:val="00E85FBF"/>
    <w:rsid w:val="00E93D7A"/>
    <w:rsid w:val="00E9583E"/>
    <w:rsid w:val="00E978C1"/>
    <w:rsid w:val="00EA01AB"/>
    <w:rsid w:val="00EA062E"/>
    <w:rsid w:val="00EA26B3"/>
    <w:rsid w:val="00EA2EB0"/>
    <w:rsid w:val="00EA5933"/>
    <w:rsid w:val="00EA7021"/>
    <w:rsid w:val="00EA73AF"/>
    <w:rsid w:val="00EB1237"/>
    <w:rsid w:val="00EB2479"/>
    <w:rsid w:val="00EB3C17"/>
    <w:rsid w:val="00EB4C04"/>
    <w:rsid w:val="00EB5AAC"/>
    <w:rsid w:val="00EB6C19"/>
    <w:rsid w:val="00EC0C0A"/>
    <w:rsid w:val="00EC2174"/>
    <w:rsid w:val="00EC24A1"/>
    <w:rsid w:val="00EC26C4"/>
    <w:rsid w:val="00EC6D60"/>
    <w:rsid w:val="00ED0C13"/>
    <w:rsid w:val="00ED29AF"/>
    <w:rsid w:val="00ED2B52"/>
    <w:rsid w:val="00ED3AFE"/>
    <w:rsid w:val="00ED548A"/>
    <w:rsid w:val="00ED6A49"/>
    <w:rsid w:val="00EE381B"/>
    <w:rsid w:val="00EF0008"/>
    <w:rsid w:val="00EF02E5"/>
    <w:rsid w:val="00EF18CD"/>
    <w:rsid w:val="00EF288B"/>
    <w:rsid w:val="00EF73B6"/>
    <w:rsid w:val="00F00CB6"/>
    <w:rsid w:val="00F01880"/>
    <w:rsid w:val="00F01ED2"/>
    <w:rsid w:val="00F042B3"/>
    <w:rsid w:val="00F04417"/>
    <w:rsid w:val="00F100DD"/>
    <w:rsid w:val="00F10964"/>
    <w:rsid w:val="00F123C8"/>
    <w:rsid w:val="00F16929"/>
    <w:rsid w:val="00F17C7C"/>
    <w:rsid w:val="00F205A5"/>
    <w:rsid w:val="00F21EB4"/>
    <w:rsid w:val="00F23913"/>
    <w:rsid w:val="00F265B0"/>
    <w:rsid w:val="00F26ACA"/>
    <w:rsid w:val="00F27715"/>
    <w:rsid w:val="00F27C9B"/>
    <w:rsid w:val="00F27E42"/>
    <w:rsid w:val="00F30463"/>
    <w:rsid w:val="00F30925"/>
    <w:rsid w:val="00F31E0D"/>
    <w:rsid w:val="00F32F9C"/>
    <w:rsid w:val="00F33056"/>
    <w:rsid w:val="00F331B1"/>
    <w:rsid w:val="00F34F80"/>
    <w:rsid w:val="00F36095"/>
    <w:rsid w:val="00F37313"/>
    <w:rsid w:val="00F404AF"/>
    <w:rsid w:val="00F413E1"/>
    <w:rsid w:val="00F43DBA"/>
    <w:rsid w:val="00F4402C"/>
    <w:rsid w:val="00F4739D"/>
    <w:rsid w:val="00F5143B"/>
    <w:rsid w:val="00F52B85"/>
    <w:rsid w:val="00F52DC0"/>
    <w:rsid w:val="00F53729"/>
    <w:rsid w:val="00F60A49"/>
    <w:rsid w:val="00F63234"/>
    <w:rsid w:val="00F67051"/>
    <w:rsid w:val="00F670E9"/>
    <w:rsid w:val="00F72EA2"/>
    <w:rsid w:val="00F7316D"/>
    <w:rsid w:val="00F73C14"/>
    <w:rsid w:val="00F749D8"/>
    <w:rsid w:val="00F77C56"/>
    <w:rsid w:val="00F81CDC"/>
    <w:rsid w:val="00F83F22"/>
    <w:rsid w:val="00F84063"/>
    <w:rsid w:val="00F84E84"/>
    <w:rsid w:val="00F85FA6"/>
    <w:rsid w:val="00F87299"/>
    <w:rsid w:val="00F87FBA"/>
    <w:rsid w:val="00F90A81"/>
    <w:rsid w:val="00F921C9"/>
    <w:rsid w:val="00F9391F"/>
    <w:rsid w:val="00F95170"/>
    <w:rsid w:val="00FA09E4"/>
    <w:rsid w:val="00FA2753"/>
    <w:rsid w:val="00FA2E8E"/>
    <w:rsid w:val="00FA3906"/>
    <w:rsid w:val="00FB089D"/>
    <w:rsid w:val="00FB17C7"/>
    <w:rsid w:val="00FB3A9A"/>
    <w:rsid w:val="00FB545B"/>
    <w:rsid w:val="00FB5DDF"/>
    <w:rsid w:val="00FB7179"/>
    <w:rsid w:val="00FB7ACA"/>
    <w:rsid w:val="00FC141A"/>
    <w:rsid w:val="00FC2D3A"/>
    <w:rsid w:val="00FC3425"/>
    <w:rsid w:val="00FC3B98"/>
    <w:rsid w:val="00FC4297"/>
    <w:rsid w:val="00FC65A2"/>
    <w:rsid w:val="00FD004F"/>
    <w:rsid w:val="00FD4821"/>
    <w:rsid w:val="00FD4DC3"/>
    <w:rsid w:val="00FE2FE1"/>
    <w:rsid w:val="00FE4190"/>
    <w:rsid w:val="00FE463C"/>
    <w:rsid w:val="00FE5DD0"/>
    <w:rsid w:val="00FE62B5"/>
    <w:rsid w:val="00FE64DB"/>
    <w:rsid w:val="00FE679C"/>
    <w:rsid w:val="00FE6A64"/>
    <w:rsid w:val="00FE6B75"/>
    <w:rsid w:val="00FF3568"/>
    <w:rsid w:val="00FF54EB"/>
    <w:rsid w:val="00FF709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02"/>
  </w:style>
  <w:style w:type="paragraph" w:styleId="1">
    <w:name w:val="heading 1"/>
    <w:basedOn w:val="a"/>
    <w:next w:val="a"/>
    <w:link w:val="10"/>
    <w:qFormat/>
    <w:rsid w:val="00DF3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DF37E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F37E2"/>
    <w:pPr>
      <w:keepNext/>
      <w:tabs>
        <w:tab w:val="num" w:pos="0"/>
      </w:tabs>
      <w:suppressAutoHyphens/>
      <w:spacing w:line="480" w:lineRule="auto"/>
      <w:jc w:val="center"/>
      <w:outlineLvl w:val="2"/>
    </w:pPr>
    <w:rPr>
      <w:b/>
      <w:sz w:val="28"/>
      <w:lang w:eastAsia="ar-SA"/>
    </w:rPr>
  </w:style>
  <w:style w:type="paragraph" w:styleId="4">
    <w:name w:val="heading 4"/>
    <w:basedOn w:val="a"/>
    <w:next w:val="a"/>
    <w:qFormat/>
    <w:rsid w:val="00DF3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F3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37E2"/>
    <w:pPr>
      <w:keepNext/>
      <w:tabs>
        <w:tab w:val="num" w:pos="0"/>
        <w:tab w:val="left" w:pos="2195"/>
      </w:tabs>
      <w:suppressAutoHyphens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qFormat/>
    <w:rsid w:val="00DF37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F37E2"/>
    <w:pPr>
      <w:keepNext/>
      <w:widowControl w:val="0"/>
      <w:tabs>
        <w:tab w:val="num" w:pos="0"/>
        <w:tab w:val="left" w:pos="7938"/>
      </w:tabs>
      <w:suppressAutoHyphens/>
      <w:spacing w:line="480" w:lineRule="auto"/>
      <w:jc w:val="both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qFormat/>
    <w:rsid w:val="00DF37E2"/>
    <w:pPr>
      <w:keepNext/>
      <w:widowControl w:val="0"/>
      <w:tabs>
        <w:tab w:val="num" w:pos="0"/>
      </w:tabs>
      <w:suppressAutoHyphens/>
      <w:spacing w:line="480" w:lineRule="auto"/>
      <w:ind w:left="2552"/>
      <w:outlineLvl w:val="8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37E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аголовок 2 Знак1 Знак,Заголовок 2 Знак Знак Знак"/>
    <w:link w:val="2"/>
    <w:rsid w:val="00DF37E2"/>
    <w:rPr>
      <w:b/>
      <w:sz w:val="28"/>
      <w:lang w:val="ru-RU" w:eastAsia="ru-RU" w:bidi="ar-SA"/>
    </w:rPr>
  </w:style>
  <w:style w:type="paragraph" w:styleId="a3">
    <w:name w:val="footer"/>
    <w:basedOn w:val="a"/>
    <w:link w:val="a4"/>
    <w:uiPriority w:val="99"/>
    <w:rsid w:val="00D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F37E2"/>
    <w:rPr>
      <w:lang w:val="ru-RU" w:eastAsia="ru-RU" w:bidi="ar-SA"/>
    </w:rPr>
  </w:style>
  <w:style w:type="character" w:styleId="a5">
    <w:name w:val="page number"/>
    <w:basedOn w:val="a0"/>
    <w:rsid w:val="00DF37E2"/>
  </w:style>
  <w:style w:type="paragraph" w:styleId="a6">
    <w:name w:val="Body Text Indent"/>
    <w:aliases w:val="Основной текст без отступа,текст"/>
    <w:basedOn w:val="a"/>
    <w:rsid w:val="00DF37E2"/>
    <w:pPr>
      <w:ind w:left="5387"/>
      <w:jc w:val="center"/>
    </w:pPr>
    <w:rPr>
      <w:b/>
      <w:sz w:val="30"/>
    </w:rPr>
  </w:style>
  <w:style w:type="paragraph" w:styleId="a7">
    <w:name w:val="header"/>
    <w:basedOn w:val="a"/>
    <w:rsid w:val="00DF37E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DF37E2"/>
    <w:pPr>
      <w:spacing w:after="120" w:line="480" w:lineRule="auto"/>
    </w:pPr>
  </w:style>
  <w:style w:type="character" w:customStyle="1" w:styleId="22">
    <w:name w:val="Основной текст 2 Знак"/>
    <w:link w:val="21"/>
    <w:rsid w:val="00DF37E2"/>
    <w:rPr>
      <w:lang w:val="ru-RU" w:eastAsia="ru-RU" w:bidi="ar-SA"/>
    </w:rPr>
  </w:style>
  <w:style w:type="character" w:styleId="a8">
    <w:name w:val="Hyperlink"/>
    <w:rsid w:val="00DF37E2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DF37E2"/>
    <w:pPr>
      <w:keepNext/>
      <w:jc w:val="center"/>
    </w:pPr>
    <w:rPr>
      <w:sz w:val="24"/>
    </w:rPr>
  </w:style>
  <w:style w:type="paragraph" w:styleId="12">
    <w:name w:val="toc 1"/>
    <w:basedOn w:val="a"/>
    <w:next w:val="a"/>
    <w:autoRedefine/>
    <w:semiHidden/>
    <w:rsid w:val="003D42EF"/>
    <w:pPr>
      <w:tabs>
        <w:tab w:val="left" w:pos="9100"/>
        <w:tab w:val="right" w:pos="9900"/>
      </w:tabs>
      <w:spacing w:before="120" w:after="120"/>
      <w:ind w:right="-29"/>
    </w:pPr>
    <w:rPr>
      <w:bCs/>
      <w:caps/>
      <w:noProof/>
      <w:sz w:val="24"/>
      <w:szCs w:val="24"/>
    </w:rPr>
  </w:style>
  <w:style w:type="paragraph" w:styleId="23">
    <w:name w:val="toc 2"/>
    <w:basedOn w:val="a"/>
    <w:next w:val="a"/>
    <w:autoRedefine/>
    <w:semiHidden/>
    <w:rsid w:val="009142D9"/>
    <w:pPr>
      <w:tabs>
        <w:tab w:val="left" w:pos="9360"/>
      </w:tabs>
      <w:spacing w:before="120"/>
      <w:ind w:right="-104"/>
    </w:pPr>
    <w:rPr>
      <w:b/>
      <w:smallCaps/>
      <w:noProof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0">
    <w:name w:val="Body Text 3"/>
    <w:basedOn w:val="a"/>
    <w:rsid w:val="00DF37E2"/>
    <w:pPr>
      <w:spacing w:after="120"/>
    </w:pPr>
    <w:rPr>
      <w:sz w:val="16"/>
      <w:szCs w:val="16"/>
    </w:rPr>
  </w:style>
  <w:style w:type="paragraph" w:styleId="a9">
    <w:name w:val="Body Text"/>
    <w:basedOn w:val="a"/>
    <w:rsid w:val="00DF37E2"/>
    <w:pPr>
      <w:spacing w:after="120"/>
    </w:pPr>
  </w:style>
  <w:style w:type="paragraph" w:customStyle="1" w:styleId="ConsPlusNormal">
    <w:name w:val="ConsPlusNormal"/>
    <w:rsid w:val="00DF3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DF37E2"/>
    <w:pPr>
      <w:suppressAutoHyphens/>
    </w:pPr>
    <w:rPr>
      <w:sz w:val="24"/>
      <w:lang w:eastAsia="ar-SA"/>
    </w:rPr>
  </w:style>
  <w:style w:type="paragraph" w:customStyle="1" w:styleId="aa">
    <w:name w:val="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8Num20z1">
    <w:name w:val="WW8Num20z1"/>
    <w:rsid w:val="00DF37E2"/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DF37E2"/>
    <w:pPr>
      <w:jc w:val="center"/>
    </w:pPr>
    <w:rPr>
      <w:b/>
      <w:bCs/>
      <w:snapToGrid w:val="0"/>
      <w:sz w:val="24"/>
      <w:szCs w:val="28"/>
    </w:rPr>
  </w:style>
  <w:style w:type="character" w:customStyle="1" w:styleId="ac">
    <w:name w:val="Название Знак"/>
    <w:link w:val="ab"/>
    <w:rsid w:val="00DF37E2"/>
    <w:rPr>
      <w:b/>
      <w:bCs/>
      <w:snapToGrid w:val="0"/>
      <w:sz w:val="24"/>
      <w:szCs w:val="28"/>
      <w:lang w:val="ru-RU" w:eastAsia="ru-RU" w:bidi="ar-SA"/>
    </w:rPr>
  </w:style>
  <w:style w:type="paragraph" w:customStyle="1" w:styleId="ad">
    <w:name w:val="Основной текст с отступом.Основной текст без отступа.текст"/>
    <w:basedOn w:val="a"/>
    <w:rsid w:val="00DF37E2"/>
    <w:pPr>
      <w:ind w:left="5387"/>
      <w:jc w:val="center"/>
    </w:pPr>
    <w:rPr>
      <w:b/>
      <w:sz w:val="30"/>
    </w:rPr>
  </w:style>
  <w:style w:type="paragraph" w:customStyle="1" w:styleId="ae">
    <w:name w:val="Знак Знак Знак 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2">
    <w:name w:val="Body Text Indent 3"/>
    <w:basedOn w:val="a"/>
    <w:rsid w:val="00DF37E2"/>
    <w:pPr>
      <w:spacing w:after="120"/>
      <w:ind w:left="283"/>
    </w:pPr>
    <w:rPr>
      <w:sz w:val="16"/>
      <w:szCs w:val="16"/>
    </w:rPr>
  </w:style>
  <w:style w:type="paragraph" w:customStyle="1" w:styleId="af">
    <w:name w:val="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"/>
    <w:locked/>
    <w:rsid w:val="00DF37E2"/>
    <w:rPr>
      <w:b/>
      <w:bCs/>
      <w:snapToGrid w:val="0"/>
      <w:sz w:val="24"/>
      <w:szCs w:val="28"/>
      <w:lang w:val="ru-RU" w:eastAsia="ru-RU" w:bidi="ar-SA"/>
    </w:rPr>
  </w:style>
  <w:style w:type="character" w:customStyle="1" w:styleId="af1">
    <w:name w:val="Основной текст + Полужирный"/>
    <w:rsid w:val="00DF37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2">
    <w:name w:val="Основной текст_"/>
    <w:link w:val="14"/>
    <w:locked/>
    <w:rsid w:val="00DF37E2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2"/>
    <w:rsid w:val="00DF37E2"/>
    <w:pPr>
      <w:shd w:val="clear" w:color="auto" w:fill="FFFFFF"/>
      <w:spacing w:before="360" w:after="240" w:line="288" w:lineRule="exact"/>
      <w:ind w:firstLine="700"/>
      <w:jc w:val="both"/>
    </w:pPr>
    <w:rPr>
      <w:sz w:val="24"/>
      <w:szCs w:val="24"/>
      <w:shd w:val="clear" w:color="auto" w:fill="FFFFFF"/>
      <w:lang w:val="x-none" w:eastAsia="x-none"/>
    </w:rPr>
  </w:style>
  <w:style w:type="character" w:customStyle="1" w:styleId="WW8Num2z1">
    <w:name w:val="WW8Num2z1"/>
    <w:rsid w:val="00DF37E2"/>
    <w:rPr>
      <w:rFonts w:ascii="Symbol" w:hAnsi="Symbol"/>
    </w:rPr>
  </w:style>
  <w:style w:type="character" w:customStyle="1" w:styleId="WW8Num3z0">
    <w:name w:val="WW8Num3z0"/>
    <w:rsid w:val="00DF37E2"/>
    <w:rPr>
      <w:rFonts w:ascii="Symbol" w:hAnsi="Symbol"/>
    </w:rPr>
  </w:style>
  <w:style w:type="character" w:customStyle="1" w:styleId="WW8Num4z0">
    <w:name w:val="WW8Num4z0"/>
    <w:rsid w:val="00DF37E2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F37E2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6z0">
    <w:name w:val="WW8Num6z0"/>
    <w:rsid w:val="00DF37E2"/>
    <w:rPr>
      <w:rFonts w:ascii="Symbol" w:hAnsi="Symbol"/>
    </w:rPr>
  </w:style>
  <w:style w:type="character" w:customStyle="1" w:styleId="WW8Num7z0">
    <w:name w:val="WW8Num7z0"/>
    <w:rsid w:val="00DF37E2"/>
    <w:rPr>
      <w:rFonts w:ascii="Symbol" w:hAnsi="Symbol"/>
    </w:rPr>
  </w:style>
  <w:style w:type="character" w:customStyle="1" w:styleId="WW8Num8z0">
    <w:name w:val="WW8Num8z0"/>
    <w:rsid w:val="00DF37E2"/>
    <w:rPr>
      <w:rFonts w:ascii="Symbol" w:hAnsi="Symbol"/>
    </w:rPr>
  </w:style>
  <w:style w:type="character" w:customStyle="1" w:styleId="WW8Num11z0">
    <w:name w:val="WW8Num11z0"/>
    <w:rsid w:val="00DF37E2"/>
    <w:rPr>
      <w:rFonts w:ascii="Symbol" w:hAnsi="Symbol"/>
    </w:rPr>
  </w:style>
  <w:style w:type="character" w:customStyle="1" w:styleId="WW8Num12z0">
    <w:name w:val="WW8Num12z0"/>
    <w:rsid w:val="00DF37E2"/>
    <w:rPr>
      <w:rFonts w:ascii="Symbol" w:hAnsi="Symbol"/>
    </w:rPr>
  </w:style>
  <w:style w:type="character" w:customStyle="1" w:styleId="WW8Num13z0">
    <w:name w:val="WW8Num13z0"/>
    <w:rsid w:val="00DF37E2"/>
    <w:rPr>
      <w:rFonts w:ascii="Symbol" w:hAnsi="Symbol"/>
    </w:rPr>
  </w:style>
  <w:style w:type="character" w:customStyle="1" w:styleId="WW8Num14z0">
    <w:name w:val="WW8Num14z0"/>
    <w:rsid w:val="00DF37E2"/>
    <w:rPr>
      <w:rFonts w:ascii="Symbol" w:hAnsi="Symbol"/>
    </w:rPr>
  </w:style>
  <w:style w:type="character" w:customStyle="1" w:styleId="WW8Num15z0">
    <w:name w:val="WW8Num15z0"/>
    <w:rsid w:val="00DF37E2"/>
    <w:rPr>
      <w:rFonts w:ascii="Symbol" w:hAnsi="Symbol"/>
    </w:rPr>
  </w:style>
  <w:style w:type="character" w:customStyle="1" w:styleId="WW8Num16z0">
    <w:name w:val="WW8Num16z0"/>
    <w:rsid w:val="00DF37E2"/>
    <w:rPr>
      <w:rFonts w:ascii="Symbol" w:hAnsi="Symbol"/>
    </w:rPr>
  </w:style>
  <w:style w:type="character" w:customStyle="1" w:styleId="WW8Num17z0">
    <w:name w:val="WW8Num17z0"/>
    <w:rsid w:val="00DF37E2"/>
    <w:rPr>
      <w:rFonts w:ascii="Symbol" w:hAnsi="Symbol"/>
    </w:rPr>
  </w:style>
  <w:style w:type="character" w:customStyle="1" w:styleId="WW8Num17z1">
    <w:name w:val="WW8Num17z1"/>
    <w:rsid w:val="00DF37E2"/>
    <w:rPr>
      <w:rFonts w:ascii="Courier New" w:hAnsi="Courier New" w:cs="CG Times Cyr"/>
    </w:rPr>
  </w:style>
  <w:style w:type="character" w:customStyle="1" w:styleId="WW8Num17z2">
    <w:name w:val="WW8Num17z2"/>
    <w:rsid w:val="00DF37E2"/>
    <w:rPr>
      <w:rFonts w:ascii="Wingdings" w:hAnsi="Wingdings"/>
    </w:rPr>
  </w:style>
  <w:style w:type="character" w:customStyle="1" w:styleId="WW8Num18z0">
    <w:name w:val="WW8Num18z0"/>
    <w:rsid w:val="00DF37E2"/>
    <w:rPr>
      <w:rFonts w:ascii="Symbol" w:hAnsi="Symbol"/>
    </w:rPr>
  </w:style>
  <w:style w:type="character" w:customStyle="1" w:styleId="WW8Num19z0">
    <w:name w:val="WW8Num19z0"/>
    <w:rsid w:val="00DF37E2"/>
    <w:rPr>
      <w:rFonts w:ascii="Symbol" w:hAnsi="Symbol"/>
    </w:rPr>
  </w:style>
  <w:style w:type="character" w:customStyle="1" w:styleId="WW8Num20z0">
    <w:name w:val="WW8Num20z0"/>
    <w:rsid w:val="00DF37E2"/>
    <w:rPr>
      <w:rFonts w:ascii="Symbol" w:hAnsi="Symbol"/>
    </w:rPr>
  </w:style>
  <w:style w:type="character" w:customStyle="1" w:styleId="WW8Num20z2">
    <w:name w:val="WW8Num20z2"/>
    <w:rsid w:val="00DF37E2"/>
    <w:rPr>
      <w:rFonts w:ascii="Wingdings" w:hAnsi="Wingdings"/>
    </w:rPr>
  </w:style>
  <w:style w:type="character" w:customStyle="1" w:styleId="WW8Num22z0">
    <w:name w:val="WW8Num22z0"/>
    <w:rsid w:val="00DF37E2"/>
    <w:rPr>
      <w:rFonts w:ascii="Symbol" w:hAnsi="Symbol"/>
    </w:rPr>
  </w:style>
  <w:style w:type="character" w:customStyle="1" w:styleId="WW8Num23z0">
    <w:name w:val="WW8Num23z0"/>
    <w:rsid w:val="00DF37E2"/>
    <w:rPr>
      <w:rFonts w:ascii="Symbol" w:hAnsi="Symbol"/>
    </w:rPr>
  </w:style>
  <w:style w:type="character" w:customStyle="1" w:styleId="WW8Num24z0">
    <w:name w:val="WW8Num24z0"/>
    <w:rsid w:val="00DF37E2"/>
    <w:rPr>
      <w:rFonts w:ascii="Symbol" w:hAnsi="Symbol"/>
    </w:rPr>
  </w:style>
  <w:style w:type="character" w:customStyle="1" w:styleId="WW8Num25z0">
    <w:name w:val="WW8Num25z0"/>
    <w:rsid w:val="00DF37E2"/>
    <w:rPr>
      <w:rFonts w:ascii="Symbol" w:hAnsi="Symbol"/>
    </w:rPr>
  </w:style>
  <w:style w:type="character" w:customStyle="1" w:styleId="WW8Num26z0">
    <w:name w:val="WW8Num26z0"/>
    <w:rsid w:val="00DF37E2"/>
    <w:rPr>
      <w:rFonts w:ascii="Symbol" w:hAnsi="Symbol"/>
    </w:rPr>
  </w:style>
  <w:style w:type="character" w:customStyle="1" w:styleId="WW8Num27z0">
    <w:name w:val="WW8Num27z0"/>
    <w:rsid w:val="00DF37E2"/>
    <w:rPr>
      <w:rFonts w:ascii="Symbol" w:hAnsi="Symbol"/>
    </w:rPr>
  </w:style>
  <w:style w:type="character" w:customStyle="1" w:styleId="WW8Num28z0">
    <w:name w:val="WW8Num28z0"/>
    <w:rsid w:val="00DF37E2"/>
    <w:rPr>
      <w:rFonts w:ascii="Symbol" w:hAnsi="Symbol"/>
    </w:rPr>
  </w:style>
  <w:style w:type="character" w:customStyle="1" w:styleId="WW8Num29z0">
    <w:name w:val="WW8Num29z0"/>
    <w:rsid w:val="00DF37E2"/>
    <w:rPr>
      <w:rFonts w:ascii="Symbol" w:hAnsi="Symbol"/>
    </w:rPr>
  </w:style>
  <w:style w:type="character" w:customStyle="1" w:styleId="WW8Num30z0">
    <w:name w:val="WW8Num30z0"/>
    <w:rsid w:val="00DF37E2"/>
    <w:rPr>
      <w:rFonts w:ascii="Symbol" w:hAnsi="Symbol"/>
    </w:rPr>
  </w:style>
  <w:style w:type="character" w:customStyle="1" w:styleId="Absatz-Standardschriftart">
    <w:name w:val="Absatz-Standardschriftart"/>
    <w:rsid w:val="00DF37E2"/>
  </w:style>
  <w:style w:type="character" w:customStyle="1" w:styleId="WW-Absatz-Standardschriftart">
    <w:name w:val="WW-Absatz-Standardschriftart"/>
    <w:rsid w:val="00DF37E2"/>
  </w:style>
  <w:style w:type="character" w:customStyle="1" w:styleId="WW8Num1z1">
    <w:name w:val="WW8Num1z1"/>
    <w:rsid w:val="00DF37E2"/>
    <w:rPr>
      <w:rFonts w:ascii="Symbol" w:hAnsi="Symbol"/>
    </w:rPr>
  </w:style>
  <w:style w:type="character" w:customStyle="1" w:styleId="WW8Num2z0">
    <w:name w:val="WW8Num2z0"/>
    <w:rsid w:val="00DF37E2"/>
    <w:rPr>
      <w:rFonts w:ascii="Symbol" w:hAnsi="Symbol"/>
    </w:rPr>
  </w:style>
  <w:style w:type="character" w:customStyle="1" w:styleId="WW8Num10z0">
    <w:name w:val="WW8Num10z0"/>
    <w:rsid w:val="00DF37E2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16z1">
    <w:name w:val="WW8Num16z1"/>
    <w:rsid w:val="00DF37E2"/>
    <w:rPr>
      <w:rFonts w:ascii="Courier New" w:hAnsi="Courier New" w:cs="CG Times Cyr"/>
    </w:rPr>
  </w:style>
  <w:style w:type="character" w:customStyle="1" w:styleId="WW8Num16z2">
    <w:name w:val="WW8Num16z2"/>
    <w:rsid w:val="00DF37E2"/>
    <w:rPr>
      <w:rFonts w:ascii="Wingdings" w:hAnsi="Wingdings"/>
    </w:rPr>
  </w:style>
  <w:style w:type="character" w:customStyle="1" w:styleId="WW8Num19z1">
    <w:name w:val="WW8Num19z1"/>
    <w:rsid w:val="00DF37E2"/>
    <w:rPr>
      <w:rFonts w:ascii="Courier New" w:hAnsi="Courier New" w:cs="Courier New"/>
    </w:rPr>
  </w:style>
  <w:style w:type="character" w:customStyle="1" w:styleId="WW8Num19z2">
    <w:name w:val="WW8Num19z2"/>
    <w:rsid w:val="00DF37E2"/>
    <w:rPr>
      <w:rFonts w:ascii="Wingdings" w:hAnsi="Wingdings"/>
    </w:rPr>
  </w:style>
  <w:style w:type="character" w:customStyle="1" w:styleId="WW8Num21z0">
    <w:name w:val="WW8Num21z0"/>
    <w:rsid w:val="00DF37E2"/>
    <w:rPr>
      <w:rFonts w:ascii="Symbol" w:hAnsi="Symbol"/>
    </w:rPr>
  </w:style>
  <w:style w:type="character" w:customStyle="1" w:styleId="15">
    <w:name w:val="Основной шрифт абзаца1"/>
    <w:rsid w:val="00DF37E2"/>
  </w:style>
  <w:style w:type="character" w:customStyle="1" w:styleId="af3">
    <w:name w:val="Символ нумерации"/>
    <w:rsid w:val="00DF37E2"/>
  </w:style>
  <w:style w:type="paragraph" w:customStyle="1" w:styleId="af4">
    <w:name w:val="Заголовок"/>
    <w:basedOn w:val="a"/>
    <w:next w:val="a9"/>
    <w:rsid w:val="00DF37E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9"/>
    <w:rsid w:val="00DF37E2"/>
    <w:pPr>
      <w:suppressAutoHyphens/>
      <w:spacing w:after="0"/>
      <w:jc w:val="both"/>
    </w:pPr>
    <w:rPr>
      <w:rFonts w:cs="Tahoma"/>
      <w:sz w:val="28"/>
      <w:lang w:eastAsia="ar-SA"/>
    </w:rPr>
  </w:style>
  <w:style w:type="paragraph" w:customStyle="1" w:styleId="16">
    <w:name w:val="Название1"/>
    <w:basedOn w:val="a"/>
    <w:rsid w:val="00DF37E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F37E2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DF37E2"/>
    <w:pPr>
      <w:suppressAutoHyphens/>
      <w:ind w:left="391"/>
      <w:jc w:val="both"/>
    </w:pPr>
    <w:rPr>
      <w:rFonts w:ascii="Arial" w:hAnsi="Arial"/>
      <w:sz w:val="24"/>
      <w:lang w:val="en-US" w:eastAsia="ar-SA"/>
    </w:rPr>
  </w:style>
  <w:style w:type="paragraph" w:customStyle="1" w:styleId="310">
    <w:name w:val="Основной текст с отступом 31"/>
    <w:basedOn w:val="a"/>
    <w:rsid w:val="00DF37E2"/>
    <w:pPr>
      <w:suppressAutoHyphens/>
      <w:spacing w:line="480" w:lineRule="auto"/>
      <w:ind w:firstLine="567"/>
      <w:jc w:val="both"/>
    </w:pPr>
    <w:rPr>
      <w:sz w:val="28"/>
      <w:lang w:eastAsia="ar-SA"/>
    </w:rPr>
  </w:style>
  <w:style w:type="paragraph" w:customStyle="1" w:styleId="18">
    <w:name w:val="Название объекта1"/>
    <w:basedOn w:val="a"/>
    <w:next w:val="a"/>
    <w:rsid w:val="00DF37E2"/>
    <w:pPr>
      <w:suppressAutoHyphens/>
      <w:spacing w:before="120" w:after="120"/>
    </w:pPr>
    <w:rPr>
      <w:b/>
      <w:lang w:eastAsia="ar-SA"/>
    </w:rPr>
  </w:style>
  <w:style w:type="paragraph" w:customStyle="1" w:styleId="211">
    <w:name w:val="Основной текст 21"/>
    <w:basedOn w:val="a"/>
    <w:rsid w:val="00DF37E2"/>
    <w:pPr>
      <w:suppressAutoHyphens/>
      <w:spacing w:line="480" w:lineRule="auto"/>
      <w:jc w:val="both"/>
    </w:pPr>
    <w:rPr>
      <w:b/>
      <w:sz w:val="28"/>
      <w:lang w:eastAsia="ar-SA"/>
    </w:rPr>
  </w:style>
  <w:style w:type="paragraph" w:styleId="af6">
    <w:name w:val="Subtitle"/>
    <w:basedOn w:val="af4"/>
    <w:next w:val="a9"/>
    <w:qFormat/>
    <w:rsid w:val="00DF37E2"/>
    <w:pPr>
      <w:jc w:val="center"/>
    </w:pPr>
    <w:rPr>
      <w:i/>
      <w:iCs/>
    </w:rPr>
  </w:style>
  <w:style w:type="paragraph" w:customStyle="1" w:styleId="FR1">
    <w:name w:val="FR1"/>
    <w:rsid w:val="00DF37E2"/>
    <w:pPr>
      <w:widowControl w:val="0"/>
      <w:suppressAutoHyphens/>
      <w:spacing w:line="480" w:lineRule="auto"/>
      <w:ind w:firstLine="680"/>
      <w:jc w:val="both"/>
    </w:pPr>
    <w:rPr>
      <w:sz w:val="24"/>
      <w:lang w:eastAsia="ar-SA"/>
    </w:rPr>
  </w:style>
  <w:style w:type="paragraph" w:customStyle="1" w:styleId="ConsNormal">
    <w:name w:val="ConsNormal"/>
    <w:rsid w:val="00DF37E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DF37E2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9">
    <w:name w:val="Схема документа1"/>
    <w:basedOn w:val="a"/>
    <w:rsid w:val="00DF37E2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7">
    <w:name w:val="Содержимое таблицы"/>
    <w:basedOn w:val="a"/>
    <w:rsid w:val="00DF37E2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DF37E2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DF37E2"/>
    <w:pPr>
      <w:suppressAutoHyphens/>
      <w:spacing w:after="0"/>
      <w:jc w:val="both"/>
    </w:pPr>
    <w:rPr>
      <w:sz w:val="28"/>
      <w:lang w:eastAsia="ar-SA"/>
    </w:rPr>
  </w:style>
  <w:style w:type="paragraph" w:styleId="24">
    <w:name w:val="Body Text Indent 2"/>
    <w:basedOn w:val="a"/>
    <w:rsid w:val="00DF37E2"/>
    <w:pPr>
      <w:suppressAutoHyphens/>
      <w:spacing w:after="120" w:line="480" w:lineRule="auto"/>
      <w:ind w:left="283"/>
    </w:pPr>
    <w:rPr>
      <w:lang w:eastAsia="ar-SA"/>
    </w:rPr>
  </w:style>
  <w:style w:type="paragraph" w:styleId="afa">
    <w:name w:val="Block Text"/>
    <w:basedOn w:val="a"/>
    <w:rsid w:val="00DF37E2"/>
    <w:pPr>
      <w:ind w:left="-284" w:right="-241" w:firstLine="284"/>
    </w:pPr>
    <w:rPr>
      <w:sz w:val="28"/>
    </w:rPr>
  </w:style>
  <w:style w:type="paragraph" w:customStyle="1" w:styleId="ConsPlusTitle">
    <w:name w:val="ConsPlusTitle"/>
    <w:rsid w:val="00DF37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5">
    <w:name w:val="Основной шрифт абзаца2"/>
    <w:rsid w:val="00DF37E2"/>
  </w:style>
  <w:style w:type="character" w:customStyle="1" w:styleId="WW8Num9z0">
    <w:name w:val="WW8Num9z0"/>
    <w:rsid w:val="00DF37E2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F37E2"/>
  </w:style>
  <w:style w:type="character" w:customStyle="1" w:styleId="WW-Absatz-Standardschriftart11">
    <w:name w:val="WW-Absatz-Standardschriftart11"/>
    <w:rsid w:val="00DF37E2"/>
  </w:style>
  <w:style w:type="character" w:customStyle="1" w:styleId="WW-Absatz-Standardschriftart111">
    <w:name w:val="WW-Absatz-Standardschriftart111"/>
    <w:rsid w:val="00DF37E2"/>
  </w:style>
  <w:style w:type="character" w:customStyle="1" w:styleId="WW-Absatz-Standardschriftart1111">
    <w:name w:val="WW-Absatz-Standardschriftart1111"/>
    <w:rsid w:val="00DF37E2"/>
  </w:style>
  <w:style w:type="character" w:customStyle="1" w:styleId="WW-Absatz-Standardschriftart11111">
    <w:name w:val="WW-Absatz-Standardschriftart11111"/>
    <w:rsid w:val="00DF37E2"/>
  </w:style>
  <w:style w:type="character" w:customStyle="1" w:styleId="WW-Absatz-Standardschriftart111111">
    <w:name w:val="WW-Absatz-Standardschriftart111111"/>
    <w:rsid w:val="00DF37E2"/>
  </w:style>
  <w:style w:type="character" w:customStyle="1" w:styleId="WW-Absatz-Standardschriftart1111111">
    <w:name w:val="WW-Absatz-Standardschriftart1111111"/>
    <w:rsid w:val="00DF37E2"/>
  </w:style>
  <w:style w:type="character" w:customStyle="1" w:styleId="WW-Absatz-Standardschriftart11111111">
    <w:name w:val="WW-Absatz-Standardschriftart11111111"/>
    <w:rsid w:val="00DF37E2"/>
  </w:style>
  <w:style w:type="character" w:customStyle="1" w:styleId="WW-Absatz-Standardschriftart111111111">
    <w:name w:val="WW-Absatz-Standardschriftart111111111"/>
    <w:rsid w:val="00DF37E2"/>
  </w:style>
  <w:style w:type="character" w:customStyle="1" w:styleId="WW-Absatz-Standardschriftart1111111111">
    <w:name w:val="WW-Absatz-Standardschriftart1111111111"/>
    <w:rsid w:val="00DF37E2"/>
  </w:style>
  <w:style w:type="character" w:customStyle="1" w:styleId="WW8NumSt19z0">
    <w:name w:val="WW8NumSt19z0"/>
    <w:rsid w:val="00DF37E2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St20z0">
    <w:name w:val="WW8NumSt20z0"/>
    <w:rsid w:val="00DF37E2"/>
    <w:rPr>
      <w:rFonts w:ascii="Symbol" w:hAnsi="Symbol"/>
    </w:rPr>
  </w:style>
  <w:style w:type="character" w:customStyle="1" w:styleId="afb">
    <w:name w:val="Маркеры списка"/>
    <w:rsid w:val="00DF37E2"/>
    <w:rPr>
      <w:rFonts w:ascii="StarSymbol" w:eastAsia="StarSymbol" w:hAnsi="StarSymbol" w:cs="StarSymbol"/>
      <w:sz w:val="18"/>
      <w:szCs w:val="18"/>
    </w:rPr>
  </w:style>
  <w:style w:type="paragraph" w:customStyle="1" w:styleId="26">
    <w:name w:val="Название2"/>
    <w:basedOn w:val="a"/>
    <w:rsid w:val="00DF37E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DF37E2"/>
    <w:pPr>
      <w:suppressLineNumbers/>
      <w:suppressAutoHyphens/>
    </w:pPr>
    <w:rPr>
      <w:rFonts w:cs="Tahoma"/>
      <w:lang w:eastAsia="ar-SA"/>
    </w:rPr>
  </w:style>
  <w:style w:type="character" w:styleId="afc">
    <w:name w:val="FollowedHyperlink"/>
    <w:rsid w:val="00DF37E2"/>
    <w:rPr>
      <w:color w:val="800080"/>
      <w:u w:val="single"/>
    </w:rPr>
  </w:style>
  <w:style w:type="paragraph" w:customStyle="1" w:styleId="afd">
    <w:name w:val="Знак Знак 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нак Знак4"/>
    <w:locked/>
    <w:rsid w:val="00DF37E2"/>
    <w:rPr>
      <w:color w:val="000000"/>
      <w:spacing w:val="-15"/>
      <w:sz w:val="24"/>
      <w:szCs w:val="24"/>
      <w:lang w:val="ru-RU" w:eastAsia="ru-RU" w:bidi="ar-SA"/>
    </w:rPr>
  </w:style>
  <w:style w:type="paragraph" w:customStyle="1" w:styleId="ConsPlusCell">
    <w:name w:val="ConsPlusCell"/>
    <w:rsid w:val="00DF37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3">
    <w:name w:val="Знак Знак3"/>
    <w:rsid w:val="000656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e">
    <w:name w:val="Table Grid"/>
    <w:basedOn w:val="a1"/>
    <w:rsid w:val="00D7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semiHidden/>
    <w:rsid w:val="00FC4297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AE6B99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02"/>
  </w:style>
  <w:style w:type="paragraph" w:styleId="1">
    <w:name w:val="heading 1"/>
    <w:basedOn w:val="a"/>
    <w:next w:val="a"/>
    <w:link w:val="10"/>
    <w:qFormat/>
    <w:rsid w:val="00DF3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DF37E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F37E2"/>
    <w:pPr>
      <w:keepNext/>
      <w:tabs>
        <w:tab w:val="num" w:pos="0"/>
      </w:tabs>
      <w:suppressAutoHyphens/>
      <w:spacing w:line="480" w:lineRule="auto"/>
      <w:jc w:val="center"/>
      <w:outlineLvl w:val="2"/>
    </w:pPr>
    <w:rPr>
      <w:b/>
      <w:sz w:val="28"/>
      <w:lang w:eastAsia="ar-SA"/>
    </w:rPr>
  </w:style>
  <w:style w:type="paragraph" w:styleId="4">
    <w:name w:val="heading 4"/>
    <w:basedOn w:val="a"/>
    <w:next w:val="a"/>
    <w:qFormat/>
    <w:rsid w:val="00DF3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F3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37E2"/>
    <w:pPr>
      <w:keepNext/>
      <w:tabs>
        <w:tab w:val="num" w:pos="0"/>
        <w:tab w:val="left" w:pos="2195"/>
      </w:tabs>
      <w:suppressAutoHyphens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qFormat/>
    <w:rsid w:val="00DF37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F37E2"/>
    <w:pPr>
      <w:keepNext/>
      <w:widowControl w:val="0"/>
      <w:tabs>
        <w:tab w:val="num" w:pos="0"/>
        <w:tab w:val="left" w:pos="7938"/>
      </w:tabs>
      <w:suppressAutoHyphens/>
      <w:spacing w:line="480" w:lineRule="auto"/>
      <w:jc w:val="both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qFormat/>
    <w:rsid w:val="00DF37E2"/>
    <w:pPr>
      <w:keepNext/>
      <w:widowControl w:val="0"/>
      <w:tabs>
        <w:tab w:val="num" w:pos="0"/>
      </w:tabs>
      <w:suppressAutoHyphens/>
      <w:spacing w:line="480" w:lineRule="auto"/>
      <w:ind w:left="2552"/>
      <w:outlineLvl w:val="8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37E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аголовок 2 Знак1 Знак,Заголовок 2 Знак Знак Знак"/>
    <w:link w:val="2"/>
    <w:rsid w:val="00DF37E2"/>
    <w:rPr>
      <w:b/>
      <w:sz w:val="28"/>
      <w:lang w:val="ru-RU" w:eastAsia="ru-RU" w:bidi="ar-SA"/>
    </w:rPr>
  </w:style>
  <w:style w:type="paragraph" w:styleId="a3">
    <w:name w:val="footer"/>
    <w:basedOn w:val="a"/>
    <w:link w:val="a4"/>
    <w:uiPriority w:val="99"/>
    <w:rsid w:val="00D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F37E2"/>
    <w:rPr>
      <w:lang w:val="ru-RU" w:eastAsia="ru-RU" w:bidi="ar-SA"/>
    </w:rPr>
  </w:style>
  <w:style w:type="character" w:styleId="a5">
    <w:name w:val="page number"/>
    <w:basedOn w:val="a0"/>
    <w:rsid w:val="00DF37E2"/>
  </w:style>
  <w:style w:type="paragraph" w:styleId="a6">
    <w:name w:val="Body Text Indent"/>
    <w:aliases w:val="Основной текст без отступа,текст"/>
    <w:basedOn w:val="a"/>
    <w:rsid w:val="00DF37E2"/>
    <w:pPr>
      <w:ind w:left="5387"/>
      <w:jc w:val="center"/>
    </w:pPr>
    <w:rPr>
      <w:b/>
      <w:sz w:val="30"/>
    </w:rPr>
  </w:style>
  <w:style w:type="paragraph" w:styleId="a7">
    <w:name w:val="header"/>
    <w:basedOn w:val="a"/>
    <w:rsid w:val="00DF37E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DF37E2"/>
    <w:pPr>
      <w:spacing w:after="120" w:line="480" w:lineRule="auto"/>
    </w:pPr>
  </w:style>
  <w:style w:type="character" w:customStyle="1" w:styleId="22">
    <w:name w:val="Основной текст 2 Знак"/>
    <w:link w:val="21"/>
    <w:rsid w:val="00DF37E2"/>
    <w:rPr>
      <w:lang w:val="ru-RU" w:eastAsia="ru-RU" w:bidi="ar-SA"/>
    </w:rPr>
  </w:style>
  <w:style w:type="character" w:styleId="a8">
    <w:name w:val="Hyperlink"/>
    <w:rsid w:val="00DF37E2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DF37E2"/>
    <w:pPr>
      <w:keepNext/>
      <w:jc w:val="center"/>
    </w:pPr>
    <w:rPr>
      <w:sz w:val="24"/>
    </w:rPr>
  </w:style>
  <w:style w:type="paragraph" w:styleId="12">
    <w:name w:val="toc 1"/>
    <w:basedOn w:val="a"/>
    <w:next w:val="a"/>
    <w:autoRedefine/>
    <w:semiHidden/>
    <w:rsid w:val="003D42EF"/>
    <w:pPr>
      <w:tabs>
        <w:tab w:val="left" w:pos="9100"/>
        <w:tab w:val="right" w:pos="9900"/>
      </w:tabs>
      <w:spacing w:before="120" w:after="120"/>
      <w:ind w:right="-29"/>
    </w:pPr>
    <w:rPr>
      <w:bCs/>
      <w:caps/>
      <w:noProof/>
      <w:sz w:val="24"/>
      <w:szCs w:val="24"/>
    </w:rPr>
  </w:style>
  <w:style w:type="paragraph" w:styleId="23">
    <w:name w:val="toc 2"/>
    <w:basedOn w:val="a"/>
    <w:next w:val="a"/>
    <w:autoRedefine/>
    <w:semiHidden/>
    <w:rsid w:val="009142D9"/>
    <w:pPr>
      <w:tabs>
        <w:tab w:val="left" w:pos="9360"/>
      </w:tabs>
      <w:spacing w:before="120"/>
      <w:ind w:right="-104"/>
    </w:pPr>
    <w:rPr>
      <w:b/>
      <w:smallCaps/>
      <w:noProof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0">
    <w:name w:val="Body Text 3"/>
    <w:basedOn w:val="a"/>
    <w:rsid w:val="00DF37E2"/>
    <w:pPr>
      <w:spacing w:after="120"/>
    </w:pPr>
    <w:rPr>
      <w:sz w:val="16"/>
      <w:szCs w:val="16"/>
    </w:rPr>
  </w:style>
  <w:style w:type="paragraph" w:styleId="a9">
    <w:name w:val="Body Text"/>
    <w:basedOn w:val="a"/>
    <w:rsid w:val="00DF37E2"/>
    <w:pPr>
      <w:spacing w:after="120"/>
    </w:pPr>
  </w:style>
  <w:style w:type="paragraph" w:customStyle="1" w:styleId="ConsPlusNormal">
    <w:name w:val="ConsPlusNormal"/>
    <w:rsid w:val="00DF3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DF37E2"/>
    <w:pPr>
      <w:suppressAutoHyphens/>
    </w:pPr>
    <w:rPr>
      <w:sz w:val="24"/>
      <w:lang w:eastAsia="ar-SA"/>
    </w:rPr>
  </w:style>
  <w:style w:type="paragraph" w:customStyle="1" w:styleId="aa">
    <w:name w:val="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8Num20z1">
    <w:name w:val="WW8Num20z1"/>
    <w:rsid w:val="00DF37E2"/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DF37E2"/>
    <w:pPr>
      <w:jc w:val="center"/>
    </w:pPr>
    <w:rPr>
      <w:b/>
      <w:bCs/>
      <w:snapToGrid w:val="0"/>
      <w:sz w:val="24"/>
      <w:szCs w:val="28"/>
    </w:rPr>
  </w:style>
  <w:style w:type="character" w:customStyle="1" w:styleId="ac">
    <w:name w:val="Название Знак"/>
    <w:link w:val="ab"/>
    <w:rsid w:val="00DF37E2"/>
    <w:rPr>
      <w:b/>
      <w:bCs/>
      <w:snapToGrid w:val="0"/>
      <w:sz w:val="24"/>
      <w:szCs w:val="28"/>
      <w:lang w:val="ru-RU" w:eastAsia="ru-RU" w:bidi="ar-SA"/>
    </w:rPr>
  </w:style>
  <w:style w:type="paragraph" w:customStyle="1" w:styleId="ad">
    <w:name w:val="Основной текст с отступом.Основной текст без отступа.текст"/>
    <w:basedOn w:val="a"/>
    <w:rsid w:val="00DF37E2"/>
    <w:pPr>
      <w:ind w:left="5387"/>
      <w:jc w:val="center"/>
    </w:pPr>
    <w:rPr>
      <w:b/>
      <w:sz w:val="30"/>
    </w:rPr>
  </w:style>
  <w:style w:type="paragraph" w:customStyle="1" w:styleId="ae">
    <w:name w:val="Знак Знак Знак 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2">
    <w:name w:val="Body Text Indent 3"/>
    <w:basedOn w:val="a"/>
    <w:rsid w:val="00DF37E2"/>
    <w:pPr>
      <w:spacing w:after="120"/>
      <w:ind w:left="283"/>
    </w:pPr>
    <w:rPr>
      <w:sz w:val="16"/>
      <w:szCs w:val="16"/>
    </w:rPr>
  </w:style>
  <w:style w:type="paragraph" w:customStyle="1" w:styleId="af">
    <w:name w:val="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"/>
    <w:locked/>
    <w:rsid w:val="00DF37E2"/>
    <w:rPr>
      <w:b/>
      <w:bCs/>
      <w:snapToGrid w:val="0"/>
      <w:sz w:val="24"/>
      <w:szCs w:val="28"/>
      <w:lang w:val="ru-RU" w:eastAsia="ru-RU" w:bidi="ar-SA"/>
    </w:rPr>
  </w:style>
  <w:style w:type="character" w:customStyle="1" w:styleId="af1">
    <w:name w:val="Основной текст + Полужирный"/>
    <w:rsid w:val="00DF37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2">
    <w:name w:val="Основной текст_"/>
    <w:link w:val="14"/>
    <w:locked/>
    <w:rsid w:val="00DF37E2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2"/>
    <w:rsid w:val="00DF37E2"/>
    <w:pPr>
      <w:shd w:val="clear" w:color="auto" w:fill="FFFFFF"/>
      <w:spacing w:before="360" w:after="240" w:line="288" w:lineRule="exact"/>
      <w:ind w:firstLine="700"/>
      <w:jc w:val="both"/>
    </w:pPr>
    <w:rPr>
      <w:sz w:val="24"/>
      <w:szCs w:val="24"/>
      <w:shd w:val="clear" w:color="auto" w:fill="FFFFFF"/>
      <w:lang w:val="x-none" w:eastAsia="x-none"/>
    </w:rPr>
  </w:style>
  <w:style w:type="character" w:customStyle="1" w:styleId="WW8Num2z1">
    <w:name w:val="WW8Num2z1"/>
    <w:rsid w:val="00DF37E2"/>
    <w:rPr>
      <w:rFonts w:ascii="Symbol" w:hAnsi="Symbol"/>
    </w:rPr>
  </w:style>
  <w:style w:type="character" w:customStyle="1" w:styleId="WW8Num3z0">
    <w:name w:val="WW8Num3z0"/>
    <w:rsid w:val="00DF37E2"/>
    <w:rPr>
      <w:rFonts w:ascii="Symbol" w:hAnsi="Symbol"/>
    </w:rPr>
  </w:style>
  <w:style w:type="character" w:customStyle="1" w:styleId="WW8Num4z0">
    <w:name w:val="WW8Num4z0"/>
    <w:rsid w:val="00DF37E2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F37E2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6z0">
    <w:name w:val="WW8Num6z0"/>
    <w:rsid w:val="00DF37E2"/>
    <w:rPr>
      <w:rFonts w:ascii="Symbol" w:hAnsi="Symbol"/>
    </w:rPr>
  </w:style>
  <w:style w:type="character" w:customStyle="1" w:styleId="WW8Num7z0">
    <w:name w:val="WW8Num7z0"/>
    <w:rsid w:val="00DF37E2"/>
    <w:rPr>
      <w:rFonts w:ascii="Symbol" w:hAnsi="Symbol"/>
    </w:rPr>
  </w:style>
  <w:style w:type="character" w:customStyle="1" w:styleId="WW8Num8z0">
    <w:name w:val="WW8Num8z0"/>
    <w:rsid w:val="00DF37E2"/>
    <w:rPr>
      <w:rFonts w:ascii="Symbol" w:hAnsi="Symbol"/>
    </w:rPr>
  </w:style>
  <w:style w:type="character" w:customStyle="1" w:styleId="WW8Num11z0">
    <w:name w:val="WW8Num11z0"/>
    <w:rsid w:val="00DF37E2"/>
    <w:rPr>
      <w:rFonts w:ascii="Symbol" w:hAnsi="Symbol"/>
    </w:rPr>
  </w:style>
  <w:style w:type="character" w:customStyle="1" w:styleId="WW8Num12z0">
    <w:name w:val="WW8Num12z0"/>
    <w:rsid w:val="00DF37E2"/>
    <w:rPr>
      <w:rFonts w:ascii="Symbol" w:hAnsi="Symbol"/>
    </w:rPr>
  </w:style>
  <w:style w:type="character" w:customStyle="1" w:styleId="WW8Num13z0">
    <w:name w:val="WW8Num13z0"/>
    <w:rsid w:val="00DF37E2"/>
    <w:rPr>
      <w:rFonts w:ascii="Symbol" w:hAnsi="Symbol"/>
    </w:rPr>
  </w:style>
  <w:style w:type="character" w:customStyle="1" w:styleId="WW8Num14z0">
    <w:name w:val="WW8Num14z0"/>
    <w:rsid w:val="00DF37E2"/>
    <w:rPr>
      <w:rFonts w:ascii="Symbol" w:hAnsi="Symbol"/>
    </w:rPr>
  </w:style>
  <w:style w:type="character" w:customStyle="1" w:styleId="WW8Num15z0">
    <w:name w:val="WW8Num15z0"/>
    <w:rsid w:val="00DF37E2"/>
    <w:rPr>
      <w:rFonts w:ascii="Symbol" w:hAnsi="Symbol"/>
    </w:rPr>
  </w:style>
  <w:style w:type="character" w:customStyle="1" w:styleId="WW8Num16z0">
    <w:name w:val="WW8Num16z0"/>
    <w:rsid w:val="00DF37E2"/>
    <w:rPr>
      <w:rFonts w:ascii="Symbol" w:hAnsi="Symbol"/>
    </w:rPr>
  </w:style>
  <w:style w:type="character" w:customStyle="1" w:styleId="WW8Num17z0">
    <w:name w:val="WW8Num17z0"/>
    <w:rsid w:val="00DF37E2"/>
    <w:rPr>
      <w:rFonts w:ascii="Symbol" w:hAnsi="Symbol"/>
    </w:rPr>
  </w:style>
  <w:style w:type="character" w:customStyle="1" w:styleId="WW8Num17z1">
    <w:name w:val="WW8Num17z1"/>
    <w:rsid w:val="00DF37E2"/>
    <w:rPr>
      <w:rFonts w:ascii="Courier New" w:hAnsi="Courier New" w:cs="CG Times Cyr"/>
    </w:rPr>
  </w:style>
  <w:style w:type="character" w:customStyle="1" w:styleId="WW8Num17z2">
    <w:name w:val="WW8Num17z2"/>
    <w:rsid w:val="00DF37E2"/>
    <w:rPr>
      <w:rFonts w:ascii="Wingdings" w:hAnsi="Wingdings"/>
    </w:rPr>
  </w:style>
  <w:style w:type="character" w:customStyle="1" w:styleId="WW8Num18z0">
    <w:name w:val="WW8Num18z0"/>
    <w:rsid w:val="00DF37E2"/>
    <w:rPr>
      <w:rFonts w:ascii="Symbol" w:hAnsi="Symbol"/>
    </w:rPr>
  </w:style>
  <w:style w:type="character" w:customStyle="1" w:styleId="WW8Num19z0">
    <w:name w:val="WW8Num19z0"/>
    <w:rsid w:val="00DF37E2"/>
    <w:rPr>
      <w:rFonts w:ascii="Symbol" w:hAnsi="Symbol"/>
    </w:rPr>
  </w:style>
  <w:style w:type="character" w:customStyle="1" w:styleId="WW8Num20z0">
    <w:name w:val="WW8Num20z0"/>
    <w:rsid w:val="00DF37E2"/>
    <w:rPr>
      <w:rFonts w:ascii="Symbol" w:hAnsi="Symbol"/>
    </w:rPr>
  </w:style>
  <w:style w:type="character" w:customStyle="1" w:styleId="WW8Num20z2">
    <w:name w:val="WW8Num20z2"/>
    <w:rsid w:val="00DF37E2"/>
    <w:rPr>
      <w:rFonts w:ascii="Wingdings" w:hAnsi="Wingdings"/>
    </w:rPr>
  </w:style>
  <w:style w:type="character" w:customStyle="1" w:styleId="WW8Num22z0">
    <w:name w:val="WW8Num22z0"/>
    <w:rsid w:val="00DF37E2"/>
    <w:rPr>
      <w:rFonts w:ascii="Symbol" w:hAnsi="Symbol"/>
    </w:rPr>
  </w:style>
  <w:style w:type="character" w:customStyle="1" w:styleId="WW8Num23z0">
    <w:name w:val="WW8Num23z0"/>
    <w:rsid w:val="00DF37E2"/>
    <w:rPr>
      <w:rFonts w:ascii="Symbol" w:hAnsi="Symbol"/>
    </w:rPr>
  </w:style>
  <w:style w:type="character" w:customStyle="1" w:styleId="WW8Num24z0">
    <w:name w:val="WW8Num24z0"/>
    <w:rsid w:val="00DF37E2"/>
    <w:rPr>
      <w:rFonts w:ascii="Symbol" w:hAnsi="Symbol"/>
    </w:rPr>
  </w:style>
  <w:style w:type="character" w:customStyle="1" w:styleId="WW8Num25z0">
    <w:name w:val="WW8Num25z0"/>
    <w:rsid w:val="00DF37E2"/>
    <w:rPr>
      <w:rFonts w:ascii="Symbol" w:hAnsi="Symbol"/>
    </w:rPr>
  </w:style>
  <w:style w:type="character" w:customStyle="1" w:styleId="WW8Num26z0">
    <w:name w:val="WW8Num26z0"/>
    <w:rsid w:val="00DF37E2"/>
    <w:rPr>
      <w:rFonts w:ascii="Symbol" w:hAnsi="Symbol"/>
    </w:rPr>
  </w:style>
  <w:style w:type="character" w:customStyle="1" w:styleId="WW8Num27z0">
    <w:name w:val="WW8Num27z0"/>
    <w:rsid w:val="00DF37E2"/>
    <w:rPr>
      <w:rFonts w:ascii="Symbol" w:hAnsi="Symbol"/>
    </w:rPr>
  </w:style>
  <w:style w:type="character" w:customStyle="1" w:styleId="WW8Num28z0">
    <w:name w:val="WW8Num28z0"/>
    <w:rsid w:val="00DF37E2"/>
    <w:rPr>
      <w:rFonts w:ascii="Symbol" w:hAnsi="Symbol"/>
    </w:rPr>
  </w:style>
  <w:style w:type="character" w:customStyle="1" w:styleId="WW8Num29z0">
    <w:name w:val="WW8Num29z0"/>
    <w:rsid w:val="00DF37E2"/>
    <w:rPr>
      <w:rFonts w:ascii="Symbol" w:hAnsi="Symbol"/>
    </w:rPr>
  </w:style>
  <w:style w:type="character" w:customStyle="1" w:styleId="WW8Num30z0">
    <w:name w:val="WW8Num30z0"/>
    <w:rsid w:val="00DF37E2"/>
    <w:rPr>
      <w:rFonts w:ascii="Symbol" w:hAnsi="Symbol"/>
    </w:rPr>
  </w:style>
  <w:style w:type="character" w:customStyle="1" w:styleId="Absatz-Standardschriftart">
    <w:name w:val="Absatz-Standardschriftart"/>
    <w:rsid w:val="00DF37E2"/>
  </w:style>
  <w:style w:type="character" w:customStyle="1" w:styleId="WW-Absatz-Standardschriftart">
    <w:name w:val="WW-Absatz-Standardschriftart"/>
    <w:rsid w:val="00DF37E2"/>
  </w:style>
  <w:style w:type="character" w:customStyle="1" w:styleId="WW8Num1z1">
    <w:name w:val="WW8Num1z1"/>
    <w:rsid w:val="00DF37E2"/>
    <w:rPr>
      <w:rFonts w:ascii="Symbol" w:hAnsi="Symbol"/>
    </w:rPr>
  </w:style>
  <w:style w:type="character" w:customStyle="1" w:styleId="WW8Num2z0">
    <w:name w:val="WW8Num2z0"/>
    <w:rsid w:val="00DF37E2"/>
    <w:rPr>
      <w:rFonts w:ascii="Symbol" w:hAnsi="Symbol"/>
    </w:rPr>
  </w:style>
  <w:style w:type="character" w:customStyle="1" w:styleId="WW8Num10z0">
    <w:name w:val="WW8Num10z0"/>
    <w:rsid w:val="00DF37E2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16z1">
    <w:name w:val="WW8Num16z1"/>
    <w:rsid w:val="00DF37E2"/>
    <w:rPr>
      <w:rFonts w:ascii="Courier New" w:hAnsi="Courier New" w:cs="CG Times Cyr"/>
    </w:rPr>
  </w:style>
  <w:style w:type="character" w:customStyle="1" w:styleId="WW8Num16z2">
    <w:name w:val="WW8Num16z2"/>
    <w:rsid w:val="00DF37E2"/>
    <w:rPr>
      <w:rFonts w:ascii="Wingdings" w:hAnsi="Wingdings"/>
    </w:rPr>
  </w:style>
  <w:style w:type="character" w:customStyle="1" w:styleId="WW8Num19z1">
    <w:name w:val="WW8Num19z1"/>
    <w:rsid w:val="00DF37E2"/>
    <w:rPr>
      <w:rFonts w:ascii="Courier New" w:hAnsi="Courier New" w:cs="Courier New"/>
    </w:rPr>
  </w:style>
  <w:style w:type="character" w:customStyle="1" w:styleId="WW8Num19z2">
    <w:name w:val="WW8Num19z2"/>
    <w:rsid w:val="00DF37E2"/>
    <w:rPr>
      <w:rFonts w:ascii="Wingdings" w:hAnsi="Wingdings"/>
    </w:rPr>
  </w:style>
  <w:style w:type="character" w:customStyle="1" w:styleId="WW8Num21z0">
    <w:name w:val="WW8Num21z0"/>
    <w:rsid w:val="00DF37E2"/>
    <w:rPr>
      <w:rFonts w:ascii="Symbol" w:hAnsi="Symbol"/>
    </w:rPr>
  </w:style>
  <w:style w:type="character" w:customStyle="1" w:styleId="15">
    <w:name w:val="Основной шрифт абзаца1"/>
    <w:rsid w:val="00DF37E2"/>
  </w:style>
  <w:style w:type="character" w:customStyle="1" w:styleId="af3">
    <w:name w:val="Символ нумерации"/>
    <w:rsid w:val="00DF37E2"/>
  </w:style>
  <w:style w:type="paragraph" w:customStyle="1" w:styleId="af4">
    <w:name w:val="Заголовок"/>
    <w:basedOn w:val="a"/>
    <w:next w:val="a9"/>
    <w:rsid w:val="00DF37E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9"/>
    <w:rsid w:val="00DF37E2"/>
    <w:pPr>
      <w:suppressAutoHyphens/>
      <w:spacing w:after="0"/>
      <w:jc w:val="both"/>
    </w:pPr>
    <w:rPr>
      <w:rFonts w:cs="Tahoma"/>
      <w:sz w:val="28"/>
      <w:lang w:eastAsia="ar-SA"/>
    </w:rPr>
  </w:style>
  <w:style w:type="paragraph" w:customStyle="1" w:styleId="16">
    <w:name w:val="Название1"/>
    <w:basedOn w:val="a"/>
    <w:rsid w:val="00DF37E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F37E2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DF37E2"/>
    <w:pPr>
      <w:suppressAutoHyphens/>
      <w:ind w:left="391"/>
      <w:jc w:val="both"/>
    </w:pPr>
    <w:rPr>
      <w:rFonts w:ascii="Arial" w:hAnsi="Arial"/>
      <w:sz w:val="24"/>
      <w:lang w:val="en-US" w:eastAsia="ar-SA"/>
    </w:rPr>
  </w:style>
  <w:style w:type="paragraph" w:customStyle="1" w:styleId="310">
    <w:name w:val="Основной текст с отступом 31"/>
    <w:basedOn w:val="a"/>
    <w:rsid w:val="00DF37E2"/>
    <w:pPr>
      <w:suppressAutoHyphens/>
      <w:spacing w:line="480" w:lineRule="auto"/>
      <w:ind w:firstLine="567"/>
      <w:jc w:val="both"/>
    </w:pPr>
    <w:rPr>
      <w:sz w:val="28"/>
      <w:lang w:eastAsia="ar-SA"/>
    </w:rPr>
  </w:style>
  <w:style w:type="paragraph" w:customStyle="1" w:styleId="18">
    <w:name w:val="Название объекта1"/>
    <w:basedOn w:val="a"/>
    <w:next w:val="a"/>
    <w:rsid w:val="00DF37E2"/>
    <w:pPr>
      <w:suppressAutoHyphens/>
      <w:spacing w:before="120" w:after="120"/>
    </w:pPr>
    <w:rPr>
      <w:b/>
      <w:lang w:eastAsia="ar-SA"/>
    </w:rPr>
  </w:style>
  <w:style w:type="paragraph" w:customStyle="1" w:styleId="211">
    <w:name w:val="Основной текст 21"/>
    <w:basedOn w:val="a"/>
    <w:rsid w:val="00DF37E2"/>
    <w:pPr>
      <w:suppressAutoHyphens/>
      <w:spacing w:line="480" w:lineRule="auto"/>
      <w:jc w:val="both"/>
    </w:pPr>
    <w:rPr>
      <w:b/>
      <w:sz w:val="28"/>
      <w:lang w:eastAsia="ar-SA"/>
    </w:rPr>
  </w:style>
  <w:style w:type="paragraph" w:styleId="af6">
    <w:name w:val="Subtitle"/>
    <w:basedOn w:val="af4"/>
    <w:next w:val="a9"/>
    <w:qFormat/>
    <w:rsid w:val="00DF37E2"/>
    <w:pPr>
      <w:jc w:val="center"/>
    </w:pPr>
    <w:rPr>
      <w:i/>
      <w:iCs/>
    </w:rPr>
  </w:style>
  <w:style w:type="paragraph" w:customStyle="1" w:styleId="FR1">
    <w:name w:val="FR1"/>
    <w:rsid w:val="00DF37E2"/>
    <w:pPr>
      <w:widowControl w:val="0"/>
      <w:suppressAutoHyphens/>
      <w:spacing w:line="480" w:lineRule="auto"/>
      <w:ind w:firstLine="680"/>
      <w:jc w:val="both"/>
    </w:pPr>
    <w:rPr>
      <w:sz w:val="24"/>
      <w:lang w:eastAsia="ar-SA"/>
    </w:rPr>
  </w:style>
  <w:style w:type="paragraph" w:customStyle="1" w:styleId="ConsNormal">
    <w:name w:val="ConsNormal"/>
    <w:rsid w:val="00DF37E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DF37E2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9">
    <w:name w:val="Схема документа1"/>
    <w:basedOn w:val="a"/>
    <w:rsid w:val="00DF37E2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7">
    <w:name w:val="Содержимое таблицы"/>
    <w:basedOn w:val="a"/>
    <w:rsid w:val="00DF37E2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DF37E2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DF37E2"/>
    <w:pPr>
      <w:suppressAutoHyphens/>
      <w:spacing w:after="0"/>
      <w:jc w:val="both"/>
    </w:pPr>
    <w:rPr>
      <w:sz w:val="28"/>
      <w:lang w:eastAsia="ar-SA"/>
    </w:rPr>
  </w:style>
  <w:style w:type="paragraph" w:styleId="24">
    <w:name w:val="Body Text Indent 2"/>
    <w:basedOn w:val="a"/>
    <w:rsid w:val="00DF37E2"/>
    <w:pPr>
      <w:suppressAutoHyphens/>
      <w:spacing w:after="120" w:line="480" w:lineRule="auto"/>
      <w:ind w:left="283"/>
    </w:pPr>
    <w:rPr>
      <w:lang w:eastAsia="ar-SA"/>
    </w:rPr>
  </w:style>
  <w:style w:type="paragraph" w:styleId="afa">
    <w:name w:val="Block Text"/>
    <w:basedOn w:val="a"/>
    <w:rsid w:val="00DF37E2"/>
    <w:pPr>
      <w:ind w:left="-284" w:right="-241" w:firstLine="284"/>
    </w:pPr>
    <w:rPr>
      <w:sz w:val="28"/>
    </w:rPr>
  </w:style>
  <w:style w:type="paragraph" w:customStyle="1" w:styleId="ConsPlusTitle">
    <w:name w:val="ConsPlusTitle"/>
    <w:rsid w:val="00DF37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5">
    <w:name w:val="Основной шрифт абзаца2"/>
    <w:rsid w:val="00DF37E2"/>
  </w:style>
  <w:style w:type="character" w:customStyle="1" w:styleId="WW8Num9z0">
    <w:name w:val="WW8Num9z0"/>
    <w:rsid w:val="00DF37E2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F37E2"/>
  </w:style>
  <w:style w:type="character" w:customStyle="1" w:styleId="WW-Absatz-Standardschriftart11">
    <w:name w:val="WW-Absatz-Standardschriftart11"/>
    <w:rsid w:val="00DF37E2"/>
  </w:style>
  <w:style w:type="character" w:customStyle="1" w:styleId="WW-Absatz-Standardschriftart111">
    <w:name w:val="WW-Absatz-Standardschriftart111"/>
    <w:rsid w:val="00DF37E2"/>
  </w:style>
  <w:style w:type="character" w:customStyle="1" w:styleId="WW-Absatz-Standardschriftart1111">
    <w:name w:val="WW-Absatz-Standardschriftart1111"/>
    <w:rsid w:val="00DF37E2"/>
  </w:style>
  <w:style w:type="character" w:customStyle="1" w:styleId="WW-Absatz-Standardschriftart11111">
    <w:name w:val="WW-Absatz-Standardschriftart11111"/>
    <w:rsid w:val="00DF37E2"/>
  </w:style>
  <w:style w:type="character" w:customStyle="1" w:styleId="WW-Absatz-Standardschriftart111111">
    <w:name w:val="WW-Absatz-Standardschriftart111111"/>
    <w:rsid w:val="00DF37E2"/>
  </w:style>
  <w:style w:type="character" w:customStyle="1" w:styleId="WW-Absatz-Standardschriftart1111111">
    <w:name w:val="WW-Absatz-Standardschriftart1111111"/>
    <w:rsid w:val="00DF37E2"/>
  </w:style>
  <w:style w:type="character" w:customStyle="1" w:styleId="WW-Absatz-Standardschriftart11111111">
    <w:name w:val="WW-Absatz-Standardschriftart11111111"/>
    <w:rsid w:val="00DF37E2"/>
  </w:style>
  <w:style w:type="character" w:customStyle="1" w:styleId="WW-Absatz-Standardschriftart111111111">
    <w:name w:val="WW-Absatz-Standardschriftart111111111"/>
    <w:rsid w:val="00DF37E2"/>
  </w:style>
  <w:style w:type="character" w:customStyle="1" w:styleId="WW-Absatz-Standardschriftart1111111111">
    <w:name w:val="WW-Absatz-Standardschriftart1111111111"/>
    <w:rsid w:val="00DF37E2"/>
  </w:style>
  <w:style w:type="character" w:customStyle="1" w:styleId="WW8NumSt19z0">
    <w:name w:val="WW8NumSt19z0"/>
    <w:rsid w:val="00DF37E2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St20z0">
    <w:name w:val="WW8NumSt20z0"/>
    <w:rsid w:val="00DF37E2"/>
    <w:rPr>
      <w:rFonts w:ascii="Symbol" w:hAnsi="Symbol"/>
    </w:rPr>
  </w:style>
  <w:style w:type="character" w:customStyle="1" w:styleId="afb">
    <w:name w:val="Маркеры списка"/>
    <w:rsid w:val="00DF37E2"/>
    <w:rPr>
      <w:rFonts w:ascii="StarSymbol" w:eastAsia="StarSymbol" w:hAnsi="StarSymbol" w:cs="StarSymbol"/>
      <w:sz w:val="18"/>
      <w:szCs w:val="18"/>
    </w:rPr>
  </w:style>
  <w:style w:type="paragraph" w:customStyle="1" w:styleId="26">
    <w:name w:val="Название2"/>
    <w:basedOn w:val="a"/>
    <w:rsid w:val="00DF37E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DF37E2"/>
    <w:pPr>
      <w:suppressLineNumbers/>
      <w:suppressAutoHyphens/>
    </w:pPr>
    <w:rPr>
      <w:rFonts w:cs="Tahoma"/>
      <w:lang w:eastAsia="ar-SA"/>
    </w:rPr>
  </w:style>
  <w:style w:type="character" w:styleId="afc">
    <w:name w:val="FollowedHyperlink"/>
    <w:rsid w:val="00DF37E2"/>
    <w:rPr>
      <w:color w:val="800080"/>
      <w:u w:val="single"/>
    </w:rPr>
  </w:style>
  <w:style w:type="paragraph" w:customStyle="1" w:styleId="afd">
    <w:name w:val="Знак Знак Знак"/>
    <w:basedOn w:val="a"/>
    <w:rsid w:val="00DF37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нак Знак4"/>
    <w:locked/>
    <w:rsid w:val="00DF37E2"/>
    <w:rPr>
      <w:color w:val="000000"/>
      <w:spacing w:val="-15"/>
      <w:sz w:val="24"/>
      <w:szCs w:val="24"/>
      <w:lang w:val="ru-RU" w:eastAsia="ru-RU" w:bidi="ar-SA"/>
    </w:rPr>
  </w:style>
  <w:style w:type="paragraph" w:customStyle="1" w:styleId="ConsPlusCell">
    <w:name w:val="ConsPlusCell"/>
    <w:rsid w:val="00DF37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3">
    <w:name w:val="Знак Знак3"/>
    <w:rsid w:val="000656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e">
    <w:name w:val="Table Grid"/>
    <w:basedOn w:val="a1"/>
    <w:rsid w:val="00D7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semiHidden/>
    <w:rsid w:val="00FC4297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AE6B99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4@kgo66.ru" TargetMode="External"/><Relationship Id="rId18" Type="http://schemas.openxmlformats.org/officeDocument/2006/relationships/hyperlink" Target="http://www.admkgo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torgi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torgi.gov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mkgo.ru" TargetMode="External"/><Relationship Id="rId20" Type="http://schemas.openxmlformats.org/officeDocument/2006/relationships/hyperlink" Target="http://www.admkgo.ru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admkgo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orgi.gov.ru" TargetMode="External"/><Relationship Id="rId23" Type="http://schemas.openxmlformats.org/officeDocument/2006/relationships/hyperlink" Target="http://torgi.gov.ru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torgi.gov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kumi@kgo66.ru" TargetMode="External"/><Relationship Id="rId22" Type="http://schemas.openxmlformats.org/officeDocument/2006/relationships/hyperlink" Target="http://www.admkgo.ru" TargetMode="External"/><Relationship Id="rId27" Type="http://schemas.openxmlformats.org/officeDocument/2006/relationships/footer" Target="footer4.xml"/><Relationship Id="rId30" Type="http://schemas.openxmlformats.org/officeDocument/2006/relationships/hyperlink" Target="consultantplus://offline/ref=CFEDDC905E1A618FFC67F220FEDF0BA527ECDFD991534EECEC7586910271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13CF-DF31-463E-8994-BBE345AA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имущественных и земельных отношений Тверской области</vt:lpstr>
    </vt:vector>
  </TitlesOfParts>
  <Company/>
  <LinksUpToDate>false</LinksUpToDate>
  <CharactersWithSpaces>47550</CharactersWithSpaces>
  <SharedDoc>false</SharedDoc>
  <HLinks>
    <vt:vector size="84" baseType="variant">
      <vt:variant>
        <vt:i4>5832714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consultantplus://offline/ref=83E7394685827F018E4265A961505145877519703E6F4D2D607A6C67C3b4xDK</vt:lpwstr>
      </vt:variant>
      <vt:variant>
        <vt:lpwstr/>
      </vt:variant>
      <vt:variant>
        <vt:i4>1769538</vt:i4>
      </vt:variant>
      <vt:variant>
        <vt:i4>36</vt:i4>
      </vt:variant>
      <vt:variant>
        <vt:i4>0</vt:i4>
      </vt:variant>
      <vt:variant>
        <vt:i4>5</vt:i4>
      </vt:variant>
      <vt:variant>
        <vt:lpwstr>http://www.admkgo.ru/</vt:lpwstr>
      </vt:variant>
      <vt:variant>
        <vt:lpwstr/>
      </vt:variant>
      <vt:variant>
        <vt:i4>524315</vt:i4>
      </vt:variant>
      <vt:variant>
        <vt:i4>33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1769538</vt:i4>
      </vt:variant>
      <vt:variant>
        <vt:i4>30</vt:i4>
      </vt:variant>
      <vt:variant>
        <vt:i4>0</vt:i4>
      </vt:variant>
      <vt:variant>
        <vt:i4>5</vt:i4>
      </vt:variant>
      <vt:variant>
        <vt:lpwstr>http://www.admkgo.ru/</vt:lpwstr>
      </vt:variant>
      <vt:variant>
        <vt:lpwstr/>
      </vt:variant>
      <vt:variant>
        <vt:i4>524315</vt:i4>
      </vt:variant>
      <vt:variant>
        <vt:i4>27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1769538</vt:i4>
      </vt:variant>
      <vt:variant>
        <vt:i4>24</vt:i4>
      </vt:variant>
      <vt:variant>
        <vt:i4>0</vt:i4>
      </vt:variant>
      <vt:variant>
        <vt:i4>5</vt:i4>
      </vt:variant>
      <vt:variant>
        <vt:lpwstr>http://www.admkgo.ru/</vt:lpwstr>
      </vt:variant>
      <vt:variant>
        <vt:lpwstr/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1769538</vt:i4>
      </vt:variant>
      <vt:variant>
        <vt:i4>18</vt:i4>
      </vt:variant>
      <vt:variant>
        <vt:i4>0</vt:i4>
      </vt:variant>
      <vt:variant>
        <vt:i4>5</vt:i4>
      </vt:variant>
      <vt:variant>
        <vt:lpwstr>http://www.admkgo.ru/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http://www.admkgo.ru/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1769538</vt:i4>
      </vt:variant>
      <vt:variant>
        <vt:i4>6</vt:i4>
      </vt:variant>
      <vt:variant>
        <vt:i4>0</vt:i4>
      </vt:variant>
      <vt:variant>
        <vt:i4>5</vt:i4>
      </vt:variant>
      <vt:variant>
        <vt:lpwstr>http://www.admkgo.ru/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mailto:kumi2@kgo66.ru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имущественных и земельных отношений Тверской области</dc:title>
  <dc:creator>User</dc:creator>
  <cp:lastModifiedBy>Хаметова Марина Васильевна</cp:lastModifiedBy>
  <cp:revision>3</cp:revision>
  <cp:lastPrinted>2019-11-18T11:07:00Z</cp:lastPrinted>
  <dcterms:created xsi:type="dcterms:W3CDTF">2019-11-18T11:52:00Z</dcterms:created>
  <dcterms:modified xsi:type="dcterms:W3CDTF">2019-11-20T11:12:00Z</dcterms:modified>
</cp:coreProperties>
</file>