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Pr="0015359F" w:rsidRDefault="00F33B53">
      <w:pPr>
        <w:ind w:firstLine="690"/>
        <w:jc w:val="center"/>
        <w:rPr>
          <w:sz w:val="22"/>
          <w:szCs w:val="22"/>
        </w:rPr>
      </w:pPr>
      <w:bookmarkStart w:id="0" w:name="_GoBack"/>
      <w:bookmarkEnd w:id="0"/>
      <w:r w:rsidRPr="0015359F">
        <w:rPr>
          <w:sz w:val="22"/>
          <w:szCs w:val="22"/>
        </w:rPr>
        <w:t xml:space="preserve"> </w:t>
      </w:r>
      <w:r w:rsidR="00AE1B39" w:rsidRPr="0015359F">
        <w:rPr>
          <w:sz w:val="22"/>
          <w:szCs w:val="22"/>
        </w:rPr>
        <w:t>Информационное сообщение о проведении торгов</w:t>
      </w:r>
    </w:p>
    <w:p w:rsidR="00AE1B39" w:rsidRPr="0015359F" w:rsidRDefault="00AE1B39">
      <w:pPr>
        <w:jc w:val="center"/>
        <w:rPr>
          <w:sz w:val="22"/>
          <w:szCs w:val="22"/>
        </w:rPr>
      </w:pPr>
    </w:p>
    <w:p w:rsidR="00AE1B39" w:rsidRPr="0015359F" w:rsidRDefault="004C34B3">
      <w:pPr>
        <w:ind w:firstLine="540"/>
        <w:jc w:val="both"/>
        <w:rPr>
          <w:sz w:val="22"/>
          <w:szCs w:val="22"/>
        </w:rPr>
      </w:pPr>
      <w:r w:rsidRPr="0015359F">
        <w:rPr>
          <w:sz w:val="22"/>
          <w:szCs w:val="22"/>
        </w:rPr>
        <w:t>В соответствии с Решени</w:t>
      </w:r>
      <w:r w:rsidR="001C08CF" w:rsidRPr="0015359F">
        <w:rPr>
          <w:sz w:val="22"/>
          <w:szCs w:val="22"/>
        </w:rPr>
        <w:t>ем</w:t>
      </w:r>
      <w:r w:rsidR="00AE1B39" w:rsidRPr="0015359F">
        <w:rPr>
          <w:sz w:val="22"/>
          <w:szCs w:val="22"/>
        </w:rPr>
        <w:t xml:space="preserve"> Комитета по управлению муниципальным имуществом Ка</w:t>
      </w:r>
      <w:r w:rsidR="008E1040" w:rsidRPr="0015359F">
        <w:rPr>
          <w:sz w:val="22"/>
          <w:szCs w:val="22"/>
        </w:rPr>
        <w:t xml:space="preserve">чканарского городского округа </w:t>
      </w:r>
      <w:r w:rsidR="00AE1B39" w:rsidRPr="0015359F">
        <w:rPr>
          <w:sz w:val="22"/>
          <w:szCs w:val="22"/>
        </w:rPr>
        <w:t xml:space="preserve">от </w:t>
      </w:r>
      <w:r w:rsidR="000541A7">
        <w:rPr>
          <w:sz w:val="22"/>
          <w:szCs w:val="22"/>
        </w:rPr>
        <w:t>15.11</w:t>
      </w:r>
      <w:r w:rsidR="001B16C8" w:rsidRPr="000541A7">
        <w:rPr>
          <w:sz w:val="22"/>
          <w:szCs w:val="22"/>
        </w:rPr>
        <w:t>.2019 №</w:t>
      </w:r>
      <w:r w:rsidR="000541A7">
        <w:rPr>
          <w:sz w:val="22"/>
          <w:szCs w:val="22"/>
        </w:rPr>
        <w:t xml:space="preserve"> 145</w:t>
      </w:r>
      <w:r w:rsidR="0027546B" w:rsidRPr="000541A7">
        <w:rPr>
          <w:sz w:val="22"/>
          <w:szCs w:val="22"/>
        </w:rPr>
        <w:t>:</w:t>
      </w:r>
    </w:p>
    <w:p w:rsidR="00AE1B39" w:rsidRPr="0015359F" w:rsidRDefault="00AE1B39">
      <w:pPr>
        <w:ind w:firstLine="540"/>
        <w:jc w:val="both"/>
        <w:rPr>
          <w:sz w:val="22"/>
          <w:szCs w:val="22"/>
        </w:rPr>
      </w:pPr>
      <w:r w:rsidRPr="0015359F">
        <w:rPr>
          <w:sz w:val="22"/>
          <w:szCs w:val="22"/>
        </w:rPr>
        <w:t xml:space="preserve">1. Комитет по управлению муниципальным имуществом Качканарского городского округа сообщает </w:t>
      </w:r>
      <w:r w:rsidR="00907F20" w:rsidRPr="0015359F">
        <w:rPr>
          <w:sz w:val="22"/>
          <w:szCs w:val="22"/>
        </w:rPr>
        <w:t xml:space="preserve"> </w:t>
      </w:r>
      <w:r w:rsidR="00675CFE" w:rsidRPr="0015359F">
        <w:rPr>
          <w:sz w:val="22"/>
          <w:szCs w:val="22"/>
        </w:rPr>
        <w:t xml:space="preserve">                  </w:t>
      </w:r>
      <w:r w:rsidRPr="0015359F">
        <w:rPr>
          <w:sz w:val="22"/>
          <w:szCs w:val="22"/>
        </w:rPr>
        <w:t>о проведении торгов по продаже прав на заключение договор</w:t>
      </w:r>
      <w:r w:rsidR="007B01FB">
        <w:rPr>
          <w:sz w:val="22"/>
          <w:szCs w:val="22"/>
        </w:rPr>
        <w:t>ов</w:t>
      </w:r>
      <w:r w:rsidR="006A5D77" w:rsidRPr="0015359F">
        <w:rPr>
          <w:sz w:val="22"/>
          <w:szCs w:val="22"/>
        </w:rPr>
        <w:t xml:space="preserve"> </w:t>
      </w:r>
      <w:r w:rsidRPr="0015359F">
        <w:rPr>
          <w:sz w:val="22"/>
          <w:szCs w:val="22"/>
        </w:rPr>
        <w:t>аренды</w:t>
      </w:r>
      <w:r w:rsidR="00E855ED">
        <w:rPr>
          <w:sz w:val="22"/>
          <w:szCs w:val="22"/>
        </w:rPr>
        <w:t xml:space="preserve"> </w:t>
      </w:r>
      <w:r w:rsidRPr="0015359F">
        <w:rPr>
          <w:sz w:val="22"/>
          <w:szCs w:val="22"/>
        </w:rPr>
        <w:t>земельн</w:t>
      </w:r>
      <w:r w:rsidR="007B01FB">
        <w:rPr>
          <w:sz w:val="22"/>
          <w:szCs w:val="22"/>
        </w:rPr>
        <w:t>ых</w:t>
      </w:r>
      <w:r w:rsidR="006A5D77" w:rsidRPr="0015359F">
        <w:rPr>
          <w:sz w:val="22"/>
          <w:szCs w:val="22"/>
        </w:rPr>
        <w:t xml:space="preserve"> </w:t>
      </w:r>
      <w:r w:rsidRPr="0015359F">
        <w:rPr>
          <w:sz w:val="22"/>
          <w:szCs w:val="22"/>
        </w:rPr>
        <w:t>участк</w:t>
      </w:r>
      <w:r w:rsidR="007B01FB">
        <w:rPr>
          <w:sz w:val="22"/>
          <w:szCs w:val="22"/>
        </w:rPr>
        <w:t>ов</w:t>
      </w:r>
      <w:r w:rsidRPr="0015359F">
        <w:rPr>
          <w:sz w:val="22"/>
          <w:szCs w:val="22"/>
        </w:rPr>
        <w:t>.</w:t>
      </w:r>
    </w:p>
    <w:p w:rsidR="00AE1B39" w:rsidRPr="0015359F" w:rsidRDefault="00AE1B39">
      <w:pPr>
        <w:ind w:firstLine="540"/>
        <w:jc w:val="both"/>
        <w:rPr>
          <w:sz w:val="22"/>
          <w:szCs w:val="22"/>
        </w:rPr>
      </w:pPr>
      <w:r w:rsidRPr="0015359F">
        <w:rPr>
          <w:sz w:val="22"/>
          <w:szCs w:val="22"/>
        </w:rPr>
        <w:t xml:space="preserve">2. Форма торгов – аукцион, открытый по составу участников и открытый по форме подачи заявлений </w:t>
      </w:r>
      <w:r w:rsidR="00801E7B" w:rsidRPr="0015359F">
        <w:rPr>
          <w:sz w:val="22"/>
          <w:szCs w:val="22"/>
        </w:rPr>
        <w:t xml:space="preserve">               </w:t>
      </w:r>
      <w:r w:rsidRPr="0015359F">
        <w:rPr>
          <w:sz w:val="22"/>
          <w:szCs w:val="22"/>
        </w:rPr>
        <w:t>о цене.</w:t>
      </w:r>
    </w:p>
    <w:p w:rsidR="00AE1B39" w:rsidRPr="0015359F" w:rsidRDefault="00AE1B39">
      <w:pPr>
        <w:ind w:firstLine="540"/>
        <w:jc w:val="both"/>
        <w:rPr>
          <w:sz w:val="22"/>
          <w:szCs w:val="22"/>
        </w:rPr>
      </w:pPr>
      <w:r w:rsidRPr="0015359F">
        <w:rPr>
          <w:sz w:val="22"/>
          <w:szCs w:val="22"/>
        </w:rPr>
        <w:t>3. Сведения о предмете торгов:</w:t>
      </w:r>
    </w:p>
    <w:p w:rsidR="00554456" w:rsidRPr="000541A7" w:rsidRDefault="00554456" w:rsidP="00A11810">
      <w:pPr>
        <w:ind w:firstLine="540"/>
        <w:jc w:val="both"/>
        <w:rPr>
          <w:sz w:val="22"/>
          <w:szCs w:val="22"/>
        </w:rPr>
      </w:pPr>
      <w:r w:rsidRPr="000541A7">
        <w:rPr>
          <w:b/>
          <w:bCs/>
          <w:sz w:val="22"/>
          <w:szCs w:val="22"/>
        </w:rPr>
        <w:t>Лот №</w:t>
      </w:r>
      <w:r w:rsidRPr="000541A7">
        <w:rPr>
          <w:sz w:val="22"/>
          <w:szCs w:val="22"/>
        </w:rPr>
        <w:t xml:space="preserve"> </w:t>
      </w:r>
      <w:r w:rsidRPr="000541A7">
        <w:rPr>
          <w:b/>
          <w:sz w:val="22"/>
          <w:szCs w:val="22"/>
        </w:rPr>
        <w:t>1</w:t>
      </w:r>
      <w:r w:rsidRPr="000541A7">
        <w:rPr>
          <w:sz w:val="22"/>
          <w:szCs w:val="22"/>
        </w:rPr>
        <w:t xml:space="preserve"> - право на заключение договора аренды земельного участка</w:t>
      </w:r>
      <w:r w:rsidR="00C77E4D" w:rsidRPr="000541A7">
        <w:rPr>
          <w:sz w:val="22"/>
          <w:szCs w:val="22"/>
        </w:rPr>
        <w:t>, разрешенное использование (целевое назначение)</w:t>
      </w:r>
      <w:r w:rsidR="00DF70FE" w:rsidRPr="000541A7">
        <w:rPr>
          <w:sz w:val="22"/>
          <w:szCs w:val="22"/>
        </w:rPr>
        <w:t xml:space="preserve"> </w:t>
      </w:r>
      <w:r w:rsidR="00E7328B" w:rsidRPr="000541A7">
        <w:rPr>
          <w:sz w:val="22"/>
          <w:szCs w:val="22"/>
        </w:rPr>
        <w:t>–</w:t>
      </w:r>
      <w:r w:rsidR="00DF70FE" w:rsidRPr="000541A7">
        <w:rPr>
          <w:sz w:val="22"/>
          <w:szCs w:val="22"/>
        </w:rPr>
        <w:t xml:space="preserve"> </w:t>
      </w:r>
      <w:r w:rsidR="000541A7">
        <w:rPr>
          <w:sz w:val="22"/>
          <w:szCs w:val="22"/>
        </w:rPr>
        <w:t xml:space="preserve">для индивидуального жилищного строительства </w:t>
      </w:r>
      <w:r w:rsidR="00226FE2" w:rsidRPr="000541A7">
        <w:rPr>
          <w:sz w:val="22"/>
          <w:szCs w:val="22"/>
        </w:rPr>
        <w:t>(</w:t>
      </w:r>
      <w:r w:rsidR="001B16C8" w:rsidRPr="000541A7">
        <w:rPr>
          <w:sz w:val="22"/>
          <w:szCs w:val="22"/>
        </w:rPr>
        <w:t xml:space="preserve">в целях строительства </w:t>
      </w:r>
      <w:r w:rsidR="000541A7">
        <w:rPr>
          <w:sz w:val="22"/>
          <w:szCs w:val="22"/>
        </w:rPr>
        <w:t>индивидуального жилого дома</w:t>
      </w:r>
      <w:r w:rsidR="00226FE2" w:rsidRPr="000541A7">
        <w:rPr>
          <w:sz w:val="22"/>
          <w:szCs w:val="22"/>
        </w:rPr>
        <w:t>)</w:t>
      </w:r>
      <w:r w:rsidR="00C77E4D" w:rsidRPr="000541A7">
        <w:rPr>
          <w:sz w:val="22"/>
          <w:szCs w:val="22"/>
        </w:rPr>
        <w:t>,</w:t>
      </w:r>
      <w:r w:rsidR="00430E98" w:rsidRPr="000541A7">
        <w:rPr>
          <w:sz w:val="22"/>
          <w:szCs w:val="22"/>
        </w:rPr>
        <w:t xml:space="preserve"> КН</w:t>
      </w:r>
      <w:r w:rsidRPr="000541A7">
        <w:rPr>
          <w:sz w:val="22"/>
          <w:szCs w:val="22"/>
        </w:rPr>
        <w:t xml:space="preserve"> </w:t>
      </w:r>
      <w:r w:rsidR="00A11810" w:rsidRPr="000541A7">
        <w:rPr>
          <w:sz w:val="22"/>
          <w:szCs w:val="22"/>
        </w:rPr>
        <w:t>66:48:</w:t>
      </w:r>
      <w:r w:rsidR="00465293" w:rsidRPr="000541A7">
        <w:rPr>
          <w:sz w:val="22"/>
          <w:szCs w:val="22"/>
        </w:rPr>
        <w:t>0320</w:t>
      </w:r>
      <w:r w:rsidR="000541A7">
        <w:rPr>
          <w:sz w:val="22"/>
          <w:szCs w:val="22"/>
        </w:rPr>
        <w:t>0</w:t>
      </w:r>
      <w:r w:rsidR="00465293" w:rsidRPr="000541A7">
        <w:rPr>
          <w:sz w:val="22"/>
          <w:szCs w:val="22"/>
        </w:rPr>
        <w:t>01:2</w:t>
      </w:r>
      <w:r w:rsidR="000541A7">
        <w:rPr>
          <w:sz w:val="22"/>
          <w:szCs w:val="22"/>
        </w:rPr>
        <w:t>32</w:t>
      </w:r>
      <w:r w:rsidRPr="000541A7">
        <w:rPr>
          <w:sz w:val="22"/>
          <w:szCs w:val="22"/>
        </w:rPr>
        <w:t xml:space="preserve">. </w:t>
      </w:r>
      <w:r w:rsidR="0034386F" w:rsidRPr="000541A7">
        <w:rPr>
          <w:sz w:val="22"/>
          <w:szCs w:val="22"/>
        </w:rPr>
        <w:t>Адрес</w:t>
      </w:r>
      <w:r w:rsidRPr="000541A7">
        <w:rPr>
          <w:sz w:val="22"/>
          <w:szCs w:val="22"/>
        </w:rPr>
        <w:t xml:space="preserve">: Свердловская обл., г. Качканар, </w:t>
      </w:r>
      <w:r w:rsidR="001B16C8" w:rsidRPr="000541A7">
        <w:rPr>
          <w:sz w:val="22"/>
          <w:szCs w:val="22"/>
        </w:rPr>
        <w:t xml:space="preserve">улица </w:t>
      </w:r>
      <w:r w:rsidR="000541A7">
        <w:rPr>
          <w:sz w:val="22"/>
          <w:szCs w:val="22"/>
        </w:rPr>
        <w:t>Ермака</w:t>
      </w:r>
      <w:r w:rsidR="001B16C8" w:rsidRPr="000541A7">
        <w:rPr>
          <w:sz w:val="22"/>
          <w:szCs w:val="22"/>
        </w:rPr>
        <w:t xml:space="preserve">, участок </w:t>
      </w:r>
      <w:r w:rsidR="00465293" w:rsidRPr="000541A7">
        <w:rPr>
          <w:sz w:val="22"/>
          <w:szCs w:val="22"/>
        </w:rPr>
        <w:t xml:space="preserve">№ </w:t>
      </w:r>
      <w:r w:rsidR="000541A7">
        <w:rPr>
          <w:sz w:val="22"/>
          <w:szCs w:val="22"/>
        </w:rPr>
        <w:t>5</w:t>
      </w:r>
      <w:r w:rsidR="00465293" w:rsidRPr="000541A7">
        <w:rPr>
          <w:sz w:val="22"/>
          <w:szCs w:val="22"/>
        </w:rPr>
        <w:t>3а</w:t>
      </w:r>
      <w:r w:rsidRPr="000541A7">
        <w:rPr>
          <w:sz w:val="22"/>
          <w:szCs w:val="22"/>
        </w:rPr>
        <w:t xml:space="preserve">. Площадь земельного участка – </w:t>
      </w:r>
      <w:r w:rsidR="000541A7">
        <w:rPr>
          <w:sz w:val="22"/>
          <w:szCs w:val="22"/>
        </w:rPr>
        <w:t xml:space="preserve">1311 </w:t>
      </w:r>
      <w:r w:rsidRPr="000541A7">
        <w:rPr>
          <w:sz w:val="22"/>
          <w:szCs w:val="22"/>
        </w:rPr>
        <w:t>кв.</w:t>
      </w:r>
      <w:r w:rsidR="000541A7">
        <w:rPr>
          <w:sz w:val="22"/>
          <w:szCs w:val="22"/>
        </w:rPr>
        <w:t xml:space="preserve"> </w:t>
      </w:r>
      <w:r w:rsidRPr="000541A7">
        <w:rPr>
          <w:sz w:val="22"/>
          <w:szCs w:val="22"/>
        </w:rPr>
        <w:t>м. Аренда сроком на</w:t>
      </w:r>
      <w:r w:rsidR="00E02CF8" w:rsidRPr="000541A7">
        <w:rPr>
          <w:sz w:val="22"/>
          <w:szCs w:val="22"/>
        </w:rPr>
        <w:t xml:space="preserve"> </w:t>
      </w:r>
      <w:r w:rsidR="000541A7">
        <w:rPr>
          <w:sz w:val="22"/>
          <w:szCs w:val="22"/>
        </w:rPr>
        <w:t>20</w:t>
      </w:r>
      <w:r w:rsidR="001B16C8" w:rsidRPr="000541A7">
        <w:rPr>
          <w:sz w:val="22"/>
          <w:szCs w:val="22"/>
        </w:rPr>
        <w:t xml:space="preserve"> </w:t>
      </w:r>
      <w:r w:rsidR="00E7328B" w:rsidRPr="000541A7">
        <w:rPr>
          <w:sz w:val="22"/>
          <w:szCs w:val="22"/>
        </w:rPr>
        <w:t>лет</w:t>
      </w:r>
      <w:r w:rsidR="000541A7">
        <w:rPr>
          <w:sz w:val="22"/>
          <w:szCs w:val="22"/>
        </w:rPr>
        <w:t>, категория земли – земли населенных пунктов, территориальная зона – Ж-1</w:t>
      </w:r>
      <w:r w:rsidRPr="000541A7">
        <w:rPr>
          <w:sz w:val="22"/>
          <w:szCs w:val="22"/>
        </w:rPr>
        <w:t xml:space="preserve">. </w:t>
      </w:r>
    </w:p>
    <w:p w:rsidR="00554456" w:rsidRDefault="00554456" w:rsidP="00554456">
      <w:pPr>
        <w:ind w:firstLine="540"/>
        <w:jc w:val="both"/>
        <w:rPr>
          <w:sz w:val="22"/>
          <w:szCs w:val="22"/>
        </w:rPr>
      </w:pPr>
      <w:r w:rsidRPr="000541A7">
        <w:rPr>
          <w:sz w:val="22"/>
          <w:szCs w:val="22"/>
        </w:rPr>
        <w:t xml:space="preserve">Начальная цена предмета аукциона (начальный размер годовой арендной платы) земельного участка  </w:t>
      </w:r>
      <w:r w:rsidR="001B2D5A" w:rsidRPr="000541A7">
        <w:rPr>
          <w:sz w:val="22"/>
          <w:szCs w:val="22"/>
        </w:rPr>
        <w:t xml:space="preserve">                 </w:t>
      </w:r>
      <w:r w:rsidRPr="000541A7">
        <w:rPr>
          <w:sz w:val="22"/>
          <w:szCs w:val="22"/>
        </w:rPr>
        <w:t xml:space="preserve">в составе Лота № 1  – </w:t>
      </w:r>
      <w:r w:rsidR="000541A7">
        <w:rPr>
          <w:sz w:val="22"/>
          <w:szCs w:val="22"/>
        </w:rPr>
        <w:t xml:space="preserve">4 513,51 </w:t>
      </w:r>
      <w:r w:rsidRPr="000541A7">
        <w:rPr>
          <w:sz w:val="22"/>
          <w:szCs w:val="22"/>
        </w:rPr>
        <w:t xml:space="preserve">руб., размер задатка 20% - </w:t>
      </w:r>
      <w:r w:rsidR="000541A7">
        <w:rPr>
          <w:sz w:val="22"/>
          <w:szCs w:val="22"/>
        </w:rPr>
        <w:t xml:space="preserve">902,70 </w:t>
      </w:r>
      <w:r w:rsidRPr="000541A7">
        <w:rPr>
          <w:sz w:val="22"/>
          <w:szCs w:val="22"/>
        </w:rPr>
        <w:t xml:space="preserve">руб., «шаг аукциона» 3% - </w:t>
      </w:r>
      <w:r w:rsidR="000541A7">
        <w:rPr>
          <w:sz w:val="22"/>
          <w:szCs w:val="22"/>
        </w:rPr>
        <w:t xml:space="preserve">135,41 </w:t>
      </w:r>
      <w:r w:rsidRPr="000541A7">
        <w:rPr>
          <w:sz w:val="22"/>
          <w:szCs w:val="22"/>
        </w:rPr>
        <w:t>руб.</w:t>
      </w:r>
      <w:r w:rsidRPr="008F42C2">
        <w:rPr>
          <w:sz w:val="22"/>
          <w:szCs w:val="22"/>
        </w:rPr>
        <w:t xml:space="preserve"> </w:t>
      </w:r>
    </w:p>
    <w:p w:rsidR="00AE1B39" w:rsidRPr="0015359F" w:rsidRDefault="00AE1B39">
      <w:pPr>
        <w:ind w:firstLine="540"/>
        <w:jc w:val="both"/>
        <w:rPr>
          <w:bCs/>
          <w:iCs/>
          <w:sz w:val="22"/>
          <w:szCs w:val="22"/>
          <w:u w:val="single"/>
        </w:rPr>
      </w:pPr>
      <w:r w:rsidRPr="0015359F">
        <w:rPr>
          <w:sz w:val="22"/>
          <w:szCs w:val="22"/>
        </w:rPr>
        <w:t xml:space="preserve">4. </w:t>
      </w:r>
      <w:r w:rsidRPr="0015359F">
        <w:rPr>
          <w:bCs/>
          <w:iCs/>
          <w:sz w:val="22"/>
          <w:szCs w:val="22"/>
          <w:u w:val="single"/>
        </w:rPr>
        <w:t xml:space="preserve"> Реквизиты счета для перечисления задатка:</w:t>
      </w:r>
    </w:p>
    <w:p w:rsidR="005F53D4" w:rsidRPr="0015359F" w:rsidRDefault="005F53D4" w:rsidP="005F53D4">
      <w:pPr>
        <w:ind w:firstLine="540"/>
        <w:jc w:val="both"/>
        <w:rPr>
          <w:sz w:val="22"/>
          <w:szCs w:val="22"/>
          <w:u w:val="single"/>
        </w:rPr>
      </w:pPr>
      <w:r w:rsidRPr="0015359F">
        <w:rPr>
          <w:sz w:val="22"/>
          <w:szCs w:val="22"/>
          <w:u w:val="single"/>
        </w:rPr>
        <w:t xml:space="preserve">Наименование получателя платежа: УФК по Свердловской области (Комитет по имуществу КГО, </w:t>
      </w:r>
    </w:p>
    <w:p w:rsidR="005F53D4" w:rsidRPr="0015359F" w:rsidRDefault="005F53D4" w:rsidP="005F53D4">
      <w:pPr>
        <w:ind w:firstLine="540"/>
        <w:jc w:val="both"/>
        <w:rPr>
          <w:sz w:val="22"/>
          <w:szCs w:val="22"/>
          <w:u w:val="single"/>
        </w:rPr>
      </w:pPr>
      <w:r w:rsidRPr="0015359F">
        <w:rPr>
          <w:sz w:val="22"/>
          <w:szCs w:val="22"/>
          <w:u w:val="single"/>
        </w:rPr>
        <w:t>л/</w:t>
      </w:r>
      <w:proofErr w:type="spellStart"/>
      <w:r w:rsidRPr="0015359F">
        <w:rPr>
          <w:sz w:val="22"/>
          <w:szCs w:val="22"/>
          <w:u w:val="single"/>
        </w:rPr>
        <w:t>сч</w:t>
      </w:r>
      <w:proofErr w:type="spellEnd"/>
      <w:r w:rsidRPr="0015359F">
        <w:rPr>
          <w:sz w:val="22"/>
          <w:szCs w:val="22"/>
          <w:u w:val="single"/>
        </w:rPr>
        <w:t xml:space="preserve"> 05623000680)</w:t>
      </w:r>
      <w:r w:rsidR="001E05F6" w:rsidRPr="0015359F">
        <w:rPr>
          <w:sz w:val="22"/>
          <w:szCs w:val="22"/>
          <w:u w:val="single"/>
        </w:rPr>
        <w:t xml:space="preserve"> </w:t>
      </w:r>
      <w:r w:rsidRPr="0015359F">
        <w:rPr>
          <w:sz w:val="22"/>
          <w:szCs w:val="22"/>
          <w:u w:val="single"/>
        </w:rPr>
        <w:t>ИНН получателя платежа: 6615001024 КПП: 66</w:t>
      </w:r>
      <w:r w:rsidR="00F2555C">
        <w:rPr>
          <w:sz w:val="22"/>
          <w:szCs w:val="22"/>
          <w:u w:val="single"/>
        </w:rPr>
        <w:t>81</w:t>
      </w:r>
      <w:r w:rsidRPr="0015359F">
        <w:rPr>
          <w:sz w:val="22"/>
          <w:szCs w:val="22"/>
          <w:u w:val="single"/>
        </w:rPr>
        <w:t xml:space="preserve">01001 </w:t>
      </w:r>
    </w:p>
    <w:p w:rsidR="005F53D4" w:rsidRPr="0015359F" w:rsidRDefault="005F53D4" w:rsidP="00DC48EB">
      <w:pPr>
        <w:jc w:val="both"/>
        <w:rPr>
          <w:sz w:val="22"/>
          <w:szCs w:val="22"/>
          <w:u w:val="single"/>
        </w:rPr>
      </w:pPr>
      <w:proofErr w:type="gramStart"/>
      <w:r w:rsidRPr="0015359F">
        <w:rPr>
          <w:sz w:val="22"/>
          <w:szCs w:val="22"/>
          <w:u w:val="single"/>
        </w:rPr>
        <w:t>р</w:t>
      </w:r>
      <w:proofErr w:type="gramEnd"/>
      <w:r w:rsidRPr="0015359F">
        <w:rPr>
          <w:sz w:val="22"/>
          <w:szCs w:val="22"/>
          <w:u w:val="single"/>
        </w:rPr>
        <w:t>/</w:t>
      </w:r>
      <w:proofErr w:type="spellStart"/>
      <w:r w:rsidRPr="0015359F">
        <w:rPr>
          <w:sz w:val="22"/>
          <w:szCs w:val="22"/>
          <w:u w:val="single"/>
        </w:rPr>
        <w:t>сч</w:t>
      </w:r>
      <w:proofErr w:type="spellEnd"/>
      <w:r w:rsidRPr="0015359F">
        <w:rPr>
          <w:sz w:val="22"/>
          <w:szCs w:val="22"/>
          <w:u w:val="single"/>
        </w:rPr>
        <w:t>. 40302810765773016215</w:t>
      </w:r>
      <w:r w:rsidR="001E05F6" w:rsidRPr="0015359F">
        <w:rPr>
          <w:sz w:val="22"/>
          <w:szCs w:val="22"/>
          <w:u w:val="single"/>
        </w:rPr>
        <w:t xml:space="preserve"> </w:t>
      </w:r>
      <w:r w:rsidRPr="0015359F">
        <w:rPr>
          <w:sz w:val="22"/>
          <w:szCs w:val="22"/>
          <w:u w:val="single"/>
        </w:rPr>
        <w:t>Банк Уральское ГУ Банка России г. Екатеринбург БИК: 046577001</w:t>
      </w:r>
      <w:r w:rsidR="00DC48EB" w:rsidRPr="0015359F">
        <w:rPr>
          <w:sz w:val="22"/>
          <w:szCs w:val="22"/>
          <w:u w:val="single"/>
        </w:rPr>
        <w:t xml:space="preserve">,                        </w:t>
      </w:r>
      <w:r w:rsidR="00DC48EB" w:rsidRPr="0015359F">
        <w:rPr>
          <w:kern w:val="2"/>
          <w:sz w:val="22"/>
          <w:szCs w:val="22"/>
        </w:rPr>
        <w:t>ОКТМО 65743000</w:t>
      </w:r>
    </w:p>
    <w:p w:rsidR="00AE1B39" w:rsidRPr="0015359F" w:rsidRDefault="00AE1B39">
      <w:pPr>
        <w:ind w:firstLine="540"/>
        <w:jc w:val="both"/>
        <w:rPr>
          <w:sz w:val="22"/>
          <w:szCs w:val="22"/>
        </w:rPr>
      </w:pPr>
      <w:r w:rsidRPr="0015359F">
        <w:rPr>
          <w:sz w:val="22"/>
          <w:szCs w:val="22"/>
          <w:u w:val="single"/>
        </w:rPr>
        <w:t>Наименование платежа:</w:t>
      </w:r>
      <w:r w:rsidRPr="0015359F">
        <w:rPr>
          <w:sz w:val="22"/>
          <w:szCs w:val="22"/>
        </w:rPr>
        <w:t xml:space="preserve"> </w:t>
      </w:r>
      <w:r w:rsidRPr="0015359F">
        <w:rPr>
          <w:bCs/>
          <w:iCs/>
          <w:sz w:val="22"/>
          <w:szCs w:val="22"/>
        </w:rPr>
        <w:t>Задаток за участие в торгах</w:t>
      </w:r>
      <w:r w:rsidR="00C321F7" w:rsidRPr="0015359F">
        <w:rPr>
          <w:bCs/>
          <w:iCs/>
          <w:sz w:val="22"/>
          <w:szCs w:val="22"/>
        </w:rPr>
        <w:t xml:space="preserve"> Лот </w:t>
      </w:r>
      <w:r w:rsidR="009A2A58">
        <w:rPr>
          <w:bCs/>
          <w:iCs/>
          <w:sz w:val="22"/>
          <w:szCs w:val="22"/>
        </w:rPr>
        <w:t>№ 1</w:t>
      </w:r>
    </w:p>
    <w:p w:rsidR="00667968" w:rsidRDefault="00667968" w:rsidP="00667968">
      <w:pPr>
        <w:ind w:firstLine="540"/>
        <w:jc w:val="both"/>
        <w:rPr>
          <w:sz w:val="22"/>
          <w:szCs w:val="22"/>
        </w:rPr>
      </w:pPr>
      <w:r w:rsidRPr="0015359F">
        <w:rPr>
          <w:sz w:val="22"/>
          <w:szCs w:val="22"/>
        </w:rPr>
        <w:t xml:space="preserve">5. </w:t>
      </w:r>
      <w:r w:rsidRPr="0015359F">
        <w:rPr>
          <w:sz w:val="22"/>
          <w:szCs w:val="22"/>
          <w:u w:val="single"/>
        </w:rPr>
        <w:t xml:space="preserve">Заявки на участие в торгах </w:t>
      </w:r>
      <w:r w:rsidRPr="000541A7">
        <w:rPr>
          <w:sz w:val="22"/>
          <w:szCs w:val="22"/>
          <w:u w:val="single"/>
        </w:rPr>
        <w:t>принимаются</w:t>
      </w:r>
      <w:r w:rsidRPr="000541A7">
        <w:rPr>
          <w:sz w:val="22"/>
          <w:szCs w:val="22"/>
        </w:rPr>
        <w:t xml:space="preserve"> </w:t>
      </w:r>
      <w:r w:rsidR="003276AE" w:rsidRPr="000541A7">
        <w:rPr>
          <w:sz w:val="22"/>
          <w:szCs w:val="22"/>
        </w:rPr>
        <w:t xml:space="preserve">с </w:t>
      </w:r>
      <w:r w:rsidR="000541A7" w:rsidRPr="000541A7">
        <w:rPr>
          <w:sz w:val="22"/>
          <w:szCs w:val="22"/>
        </w:rPr>
        <w:t>21</w:t>
      </w:r>
      <w:r w:rsidR="000541A7" w:rsidRPr="000541A7">
        <w:rPr>
          <w:bCs/>
          <w:iCs/>
          <w:sz w:val="22"/>
          <w:szCs w:val="22"/>
        </w:rPr>
        <w:t>.11</w:t>
      </w:r>
      <w:r w:rsidR="00465293" w:rsidRPr="000541A7">
        <w:rPr>
          <w:bCs/>
          <w:iCs/>
          <w:sz w:val="22"/>
          <w:szCs w:val="22"/>
        </w:rPr>
        <w:t>.</w:t>
      </w:r>
      <w:r w:rsidR="00B413BD" w:rsidRPr="000541A7">
        <w:rPr>
          <w:bCs/>
          <w:iCs/>
          <w:sz w:val="22"/>
          <w:szCs w:val="22"/>
        </w:rPr>
        <w:t>2019</w:t>
      </w:r>
      <w:r w:rsidR="003276AE" w:rsidRPr="000541A7">
        <w:rPr>
          <w:bCs/>
          <w:iCs/>
          <w:sz w:val="22"/>
          <w:szCs w:val="22"/>
        </w:rPr>
        <w:t xml:space="preserve"> по </w:t>
      </w:r>
      <w:r w:rsidR="000541A7">
        <w:rPr>
          <w:bCs/>
          <w:iCs/>
          <w:sz w:val="22"/>
          <w:szCs w:val="22"/>
        </w:rPr>
        <w:t>20.12</w:t>
      </w:r>
      <w:r w:rsidR="00465293" w:rsidRPr="000541A7">
        <w:rPr>
          <w:bCs/>
          <w:iCs/>
          <w:sz w:val="22"/>
          <w:szCs w:val="22"/>
        </w:rPr>
        <w:t>.</w:t>
      </w:r>
      <w:r w:rsidR="00786FD8" w:rsidRPr="000541A7">
        <w:rPr>
          <w:bCs/>
          <w:iCs/>
          <w:sz w:val="22"/>
          <w:szCs w:val="22"/>
        </w:rPr>
        <w:t>2019</w:t>
      </w:r>
      <w:r w:rsidR="003276AE" w:rsidRPr="000541A7">
        <w:rPr>
          <w:bCs/>
          <w:iCs/>
          <w:sz w:val="22"/>
          <w:szCs w:val="22"/>
        </w:rPr>
        <w:t xml:space="preserve"> </w:t>
      </w:r>
      <w:r w:rsidRPr="000541A7">
        <w:rPr>
          <w:sz w:val="22"/>
          <w:szCs w:val="22"/>
        </w:rPr>
        <w:t xml:space="preserve">включительно в рабочие дни </w:t>
      </w:r>
      <w:r w:rsidR="00937A5F" w:rsidRPr="000541A7">
        <w:rPr>
          <w:sz w:val="22"/>
          <w:szCs w:val="22"/>
        </w:rPr>
        <w:t xml:space="preserve">                      </w:t>
      </w:r>
      <w:r w:rsidRPr="000541A7">
        <w:rPr>
          <w:sz w:val="22"/>
          <w:szCs w:val="22"/>
        </w:rPr>
        <w:t xml:space="preserve">с </w:t>
      </w:r>
      <w:r w:rsidR="001A3209" w:rsidRPr="000541A7">
        <w:rPr>
          <w:sz w:val="22"/>
          <w:szCs w:val="22"/>
        </w:rPr>
        <w:t>8</w:t>
      </w:r>
      <w:r w:rsidRPr="000541A7">
        <w:rPr>
          <w:sz w:val="22"/>
          <w:szCs w:val="22"/>
        </w:rPr>
        <w:t xml:space="preserve">.00 до </w:t>
      </w:r>
      <w:r w:rsidR="00112554" w:rsidRPr="000541A7">
        <w:rPr>
          <w:sz w:val="22"/>
          <w:szCs w:val="22"/>
        </w:rPr>
        <w:t>1</w:t>
      </w:r>
      <w:r w:rsidR="000541A7">
        <w:rPr>
          <w:sz w:val="22"/>
          <w:szCs w:val="22"/>
        </w:rPr>
        <w:t>6</w:t>
      </w:r>
      <w:r w:rsidR="00112554" w:rsidRPr="000541A7">
        <w:rPr>
          <w:sz w:val="22"/>
          <w:szCs w:val="22"/>
        </w:rPr>
        <w:t>.</w:t>
      </w:r>
      <w:r w:rsidR="000541A7">
        <w:rPr>
          <w:sz w:val="22"/>
          <w:szCs w:val="22"/>
        </w:rPr>
        <w:t>00</w:t>
      </w:r>
      <w:r w:rsidRPr="000541A7">
        <w:rPr>
          <w:sz w:val="22"/>
          <w:szCs w:val="22"/>
        </w:rPr>
        <w:t xml:space="preserve"> по адресу: Свердловская область, город</w:t>
      </w:r>
      <w:r w:rsidRPr="0015359F">
        <w:rPr>
          <w:sz w:val="22"/>
          <w:szCs w:val="22"/>
        </w:rPr>
        <w:t xml:space="preserve"> Качканар, </w:t>
      </w:r>
      <w:r w:rsidR="00F2555C">
        <w:rPr>
          <w:sz w:val="22"/>
          <w:szCs w:val="22"/>
        </w:rPr>
        <w:t xml:space="preserve">улица  Свердлова, д. 8, </w:t>
      </w:r>
      <w:proofErr w:type="spellStart"/>
      <w:r w:rsidR="00F2555C">
        <w:rPr>
          <w:sz w:val="22"/>
          <w:szCs w:val="22"/>
        </w:rPr>
        <w:t>каб</w:t>
      </w:r>
      <w:proofErr w:type="spellEnd"/>
      <w:r w:rsidR="00F2555C">
        <w:rPr>
          <w:sz w:val="22"/>
          <w:szCs w:val="22"/>
        </w:rPr>
        <w:t>. 22</w:t>
      </w:r>
      <w:r w:rsidR="000541A7">
        <w:rPr>
          <w:sz w:val="22"/>
          <w:szCs w:val="22"/>
        </w:rPr>
        <w:t>5</w:t>
      </w:r>
      <w:r w:rsidRPr="0015359F">
        <w:rPr>
          <w:sz w:val="22"/>
          <w:szCs w:val="22"/>
        </w:rPr>
        <w:t>.</w:t>
      </w:r>
    </w:p>
    <w:p w:rsidR="00667968" w:rsidRPr="0015359F" w:rsidRDefault="00667968" w:rsidP="00667968">
      <w:pPr>
        <w:suppressAutoHyphens w:val="0"/>
        <w:autoSpaceDE w:val="0"/>
        <w:autoSpaceDN w:val="0"/>
        <w:adjustRightInd w:val="0"/>
        <w:ind w:firstLine="540"/>
        <w:jc w:val="both"/>
        <w:rPr>
          <w:kern w:val="0"/>
          <w:sz w:val="22"/>
          <w:szCs w:val="22"/>
          <w:lang w:eastAsia="ru-RU"/>
        </w:rPr>
      </w:pPr>
      <w:r w:rsidRPr="0015359F">
        <w:rPr>
          <w:kern w:val="0"/>
          <w:sz w:val="22"/>
          <w:szCs w:val="22"/>
          <w:lang w:eastAsia="ru-RU"/>
        </w:rPr>
        <w:t>Заявка на участие в аукционе, поступившая по истечении срока приема заявок, возвращается заявителю в день ее поступления.</w:t>
      </w:r>
    </w:p>
    <w:p w:rsidR="00667968" w:rsidRPr="0015359F" w:rsidRDefault="00667968" w:rsidP="00667968">
      <w:pPr>
        <w:suppressAutoHyphens w:val="0"/>
        <w:autoSpaceDE w:val="0"/>
        <w:autoSpaceDN w:val="0"/>
        <w:adjustRightInd w:val="0"/>
        <w:ind w:firstLine="540"/>
        <w:jc w:val="both"/>
        <w:rPr>
          <w:kern w:val="0"/>
          <w:sz w:val="22"/>
          <w:szCs w:val="22"/>
          <w:lang w:eastAsia="ru-RU"/>
        </w:rPr>
      </w:pPr>
      <w:r w:rsidRPr="0015359F">
        <w:rPr>
          <w:sz w:val="22"/>
          <w:szCs w:val="22"/>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67968" w:rsidRPr="0015359F" w:rsidRDefault="00667968" w:rsidP="00667968">
      <w:pPr>
        <w:ind w:firstLine="540"/>
        <w:jc w:val="both"/>
        <w:rPr>
          <w:sz w:val="22"/>
          <w:szCs w:val="22"/>
        </w:rPr>
      </w:pPr>
      <w:r w:rsidRPr="0015359F">
        <w:rPr>
          <w:sz w:val="22"/>
          <w:szCs w:val="22"/>
        </w:rPr>
        <w:t>Заявка подается по установленной форме  в письменном виде и принимается одновременно с полным комплектом документов, требуемых для участия в аукционе</w:t>
      </w:r>
      <w:r w:rsidR="000541A7">
        <w:rPr>
          <w:sz w:val="22"/>
          <w:szCs w:val="22"/>
        </w:rPr>
        <w:t>, и описью представленных документов</w:t>
      </w:r>
      <w:r w:rsidRPr="0015359F">
        <w:rPr>
          <w:sz w:val="22"/>
          <w:szCs w:val="22"/>
        </w:rPr>
        <w:t>:</w:t>
      </w:r>
    </w:p>
    <w:p w:rsidR="00667968" w:rsidRPr="0015359F" w:rsidRDefault="00667968" w:rsidP="00667968">
      <w:pPr>
        <w:ind w:firstLine="540"/>
        <w:jc w:val="both"/>
        <w:rPr>
          <w:sz w:val="22"/>
          <w:szCs w:val="22"/>
        </w:rPr>
      </w:pPr>
      <w:r w:rsidRPr="0015359F">
        <w:rPr>
          <w:sz w:val="22"/>
          <w:szCs w:val="22"/>
        </w:rPr>
        <w:t xml:space="preserve">1) заявка на участие в аукционе по установленной в извещении о проведении аукциона форме </w:t>
      </w:r>
      <w:r w:rsidR="00EC693D">
        <w:rPr>
          <w:sz w:val="22"/>
          <w:szCs w:val="22"/>
        </w:rPr>
        <w:t xml:space="preserve">                            </w:t>
      </w:r>
      <w:r w:rsidRPr="0015359F">
        <w:rPr>
          <w:sz w:val="22"/>
          <w:szCs w:val="22"/>
        </w:rPr>
        <w:t xml:space="preserve">с указанием банковских реквизитов счета для возврата задатка (форма размещена на – </w:t>
      </w:r>
      <w:hyperlink r:id="rId6" w:history="1">
        <w:proofErr w:type="spellStart"/>
        <w:r w:rsidRPr="0015359F">
          <w:rPr>
            <w:rStyle w:val="a5"/>
            <w:color w:val="auto"/>
            <w:sz w:val="22"/>
            <w:szCs w:val="22"/>
            <w:u w:val="none"/>
            <w:lang w:val="en-US"/>
          </w:rPr>
          <w:t>torgi</w:t>
        </w:r>
        <w:proofErr w:type="spellEnd"/>
        <w:r w:rsidRPr="0015359F">
          <w:rPr>
            <w:rStyle w:val="a5"/>
            <w:color w:val="auto"/>
            <w:sz w:val="22"/>
            <w:szCs w:val="22"/>
            <w:u w:val="none"/>
          </w:rPr>
          <w:t>.</w:t>
        </w:r>
        <w:proofErr w:type="spellStart"/>
        <w:r w:rsidRPr="0015359F">
          <w:rPr>
            <w:rStyle w:val="a5"/>
            <w:color w:val="auto"/>
            <w:sz w:val="22"/>
            <w:szCs w:val="22"/>
            <w:u w:val="none"/>
            <w:lang w:val="en-US"/>
          </w:rPr>
          <w:t>gov</w:t>
        </w:r>
        <w:proofErr w:type="spellEnd"/>
        <w:r w:rsidRPr="0015359F">
          <w:rPr>
            <w:rStyle w:val="a5"/>
            <w:color w:val="auto"/>
            <w:sz w:val="22"/>
            <w:szCs w:val="22"/>
            <w:u w:val="none"/>
          </w:rPr>
          <w:t>.</w:t>
        </w:r>
        <w:proofErr w:type="spellStart"/>
        <w:r w:rsidRPr="0015359F">
          <w:rPr>
            <w:rStyle w:val="a5"/>
            <w:color w:val="auto"/>
            <w:sz w:val="22"/>
            <w:szCs w:val="22"/>
            <w:u w:val="none"/>
            <w:lang w:val="en-US"/>
          </w:rPr>
          <w:t>ru</w:t>
        </w:r>
        <w:proofErr w:type="spellEnd"/>
      </w:hyperlink>
      <w:r w:rsidRPr="0015359F">
        <w:rPr>
          <w:sz w:val="22"/>
          <w:szCs w:val="22"/>
        </w:rPr>
        <w:t>,</w:t>
      </w:r>
      <w:hyperlink r:id="rId7" w:history="1">
        <w:r w:rsidRPr="0015359F">
          <w:rPr>
            <w:rStyle w:val="a5"/>
            <w:color w:val="auto"/>
            <w:sz w:val="22"/>
            <w:szCs w:val="22"/>
            <w:u w:val="none"/>
          </w:rPr>
          <w:t xml:space="preserve"> </w:t>
        </w:r>
        <w:r w:rsidRPr="0015359F">
          <w:rPr>
            <w:rStyle w:val="a5"/>
            <w:color w:val="auto"/>
            <w:sz w:val="22"/>
            <w:szCs w:val="22"/>
            <w:u w:val="none"/>
            <w:lang w:val="en-US"/>
          </w:rPr>
          <w:t>kgo</w:t>
        </w:r>
        <w:r w:rsidRPr="0015359F">
          <w:rPr>
            <w:rStyle w:val="a5"/>
            <w:color w:val="auto"/>
            <w:sz w:val="22"/>
            <w:szCs w:val="22"/>
            <w:u w:val="none"/>
          </w:rPr>
          <w:t>66.</w:t>
        </w:r>
        <w:r w:rsidRPr="0015359F">
          <w:rPr>
            <w:rStyle w:val="a5"/>
            <w:color w:val="auto"/>
            <w:sz w:val="22"/>
            <w:szCs w:val="22"/>
            <w:u w:val="none"/>
            <w:lang w:val="en-US"/>
          </w:rPr>
          <w:t>ru</w:t>
        </w:r>
      </w:hyperlink>
      <w:r w:rsidRPr="0015359F">
        <w:rPr>
          <w:sz w:val="22"/>
          <w:szCs w:val="22"/>
        </w:rPr>
        <w:t>);</w:t>
      </w:r>
    </w:p>
    <w:p w:rsidR="00667968" w:rsidRPr="0015359F" w:rsidRDefault="00667968" w:rsidP="00667968">
      <w:pPr>
        <w:ind w:firstLine="540"/>
        <w:jc w:val="both"/>
        <w:rPr>
          <w:sz w:val="22"/>
          <w:szCs w:val="22"/>
        </w:rPr>
      </w:pPr>
      <w:r w:rsidRPr="0015359F">
        <w:rPr>
          <w:sz w:val="22"/>
          <w:szCs w:val="22"/>
        </w:rPr>
        <w:t>2) копии документов, удостоверяющих личность заявителя;</w:t>
      </w:r>
    </w:p>
    <w:p w:rsidR="00667968" w:rsidRPr="0015359F" w:rsidRDefault="00667968" w:rsidP="00667968">
      <w:pPr>
        <w:ind w:firstLine="540"/>
        <w:jc w:val="both"/>
        <w:rPr>
          <w:sz w:val="22"/>
          <w:szCs w:val="22"/>
        </w:rPr>
      </w:pPr>
      <w:r w:rsidRPr="0015359F">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7968" w:rsidRPr="0015359F" w:rsidRDefault="00667968" w:rsidP="00667968">
      <w:pPr>
        <w:ind w:firstLine="540"/>
        <w:jc w:val="both"/>
        <w:rPr>
          <w:sz w:val="22"/>
          <w:szCs w:val="22"/>
        </w:rPr>
      </w:pPr>
      <w:r w:rsidRPr="0015359F">
        <w:rPr>
          <w:sz w:val="22"/>
          <w:szCs w:val="22"/>
        </w:rPr>
        <w:t>4) документы, подтверждающие внесение задатка.</w:t>
      </w:r>
    </w:p>
    <w:p w:rsidR="00667968" w:rsidRPr="0015359F" w:rsidRDefault="00667968" w:rsidP="00667968">
      <w:pPr>
        <w:ind w:firstLine="540"/>
        <w:jc w:val="both"/>
        <w:rPr>
          <w:sz w:val="22"/>
          <w:szCs w:val="22"/>
        </w:rPr>
      </w:pPr>
      <w:r w:rsidRPr="0015359F">
        <w:rPr>
          <w:sz w:val="22"/>
          <w:szCs w:val="22"/>
        </w:rPr>
        <w:t>Представление документов, подтверждающих внесение задатка, признается заключением соглашения                     о задатке.</w:t>
      </w:r>
    </w:p>
    <w:p w:rsidR="00667968" w:rsidRPr="000541A7" w:rsidRDefault="00667968" w:rsidP="00667968">
      <w:pPr>
        <w:ind w:firstLine="540"/>
        <w:jc w:val="both"/>
        <w:rPr>
          <w:sz w:val="22"/>
          <w:szCs w:val="22"/>
        </w:rPr>
      </w:pPr>
      <w:r w:rsidRPr="000541A7">
        <w:rPr>
          <w:sz w:val="22"/>
          <w:szCs w:val="22"/>
          <w:u w:val="single"/>
        </w:rPr>
        <w:t>Место, дата, время и порядок определения участников торгов</w:t>
      </w:r>
      <w:r w:rsidRPr="000541A7">
        <w:rPr>
          <w:sz w:val="22"/>
          <w:szCs w:val="22"/>
        </w:rPr>
        <w:t xml:space="preserve">: </w:t>
      </w:r>
      <w:r w:rsidR="000541A7">
        <w:rPr>
          <w:sz w:val="22"/>
          <w:szCs w:val="22"/>
        </w:rPr>
        <w:t>24.12</w:t>
      </w:r>
      <w:r w:rsidR="00465293" w:rsidRPr="000541A7">
        <w:rPr>
          <w:sz w:val="22"/>
          <w:szCs w:val="22"/>
        </w:rPr>
        <w:t>.</w:t>
      </w:r>
      <w:r w:rsidR="005B6531" w:rsidRPr="000541A7">
        <w:rPr>
          <w:sz w:val="22"/>
          <w:szCs w:val="22"/>
        </w:rPr>
        <w:t>2019</w:t>
      </w:r>
      <w:r w:rsidR="00F840DE" w:rsidRPr="000541A7">
        <w:rPr>
          <w:color w:val="000000"/>
          <w:spacing w:val="-2"/>
          <w:sz w:val="22"/>
          <w:szCs w:val="22"/>
        </w:rPr>
        <w:t xml:space="preserve"> </w:t>
      </w:r>
      <w:r w:rsidRPr="000541A7">
        <w:rPr>
          <w:color w:val="000000"/>
          <w:spacing w:val="-2"/>
          <w:sz w:val="22"/>
          <w:szCs w:val="22"/>
        </w:rPr>
        <w:t>с 1</w:t>
      </w:r>
      <w:r w:rsidR="000541A7">
        <w:rPr>
          <w:color w:val="000000"/>
          <w:spacing w:val="-2"/>
          <w:sz w:val="22"/>
          <w:szCs w:val="22"/>
        </w:rPr>
        <w:t>1</w:t>
      </w:r>
      <w:r w:rsidRPr="000541A7">
        <w:rPr>
          <w:color w:val="000000"/>
          <w:spacing w:val="-2"/>
          <w:sz w:val="22"/>
          <w:szCs w:val="22"/>
        </w:rPr>
        <w:t>.00 до 1</w:t>
      </w:r>
      <w:r w:rsidR="000541A7">
        <w:rPr>
          <w:color w:val="000000"/>
          <w:spacing w:val="-2"/>
          <w:sz w:val="22"/>
          <w:szCs w:val="22"/>
        </w:rPr>
        <w:t>2</w:t>
      </w:r>
      <w:r w:rsidRPr="000541A7">
        <w:rPr>
          <w:color w:val="000000"/>
          <w:spacing w:val="-2"/>
          <w:sz w:val="22"/>
          <w:szCs w:val="22"/>
        </w:rPr>
        <w:t>.00</w:t>
      </w:r>
      <w:r w:rsidRPr="000541A7">
        <w:rPr>
          <w:spacing w:val="-2"/>
          <w:sz w:val="22"/>
          <w:szCs w:val="22"/>
        </w:rPr>
        <w:t xml:space="preserve">, </w:t>
      </w:r>
      <w:r w:rsidRPr="000541A7">
        <w:rPr>
          <w:sz w:val="22"/>
          <w:szCs w:val="22"/>
        </w:rPr>
        <w:t xml:space="preserve">по адресу: Свердловская область, город Качканар, улица Свердлова, дом 8, </w:t>
      </w:r>
      <w:proofErr w:type="spellStart"/>
      <w:r w:rsidRPr="000541A7">
        <w:rPr>
          <w:sz w:val="22"/>
          <w:szCs w:val="22"/>
        </w:rPr>
        <w:t>каб</w:t>
      </w:r>
      <w:proofErr w:type="spellEnd"/>
      <w:r w:rsidRPr="000541A7">
        <w:rPr>
          <w:sz w:val="22"/>
          <w:szCs w:val="22"/>
        </w:rPr>
        <w:t>. 211.</w:t>
      </w:r>
    </w:p>
    <w:p w:rsidR="001E7001" w:rsidRPr="000541A7" w:rsidRDefault="006D1464" w:rsidP="00EF3683">
      <w:pPr>
        <w:ind w:firstLine="540"/>
        <w:jc w:val="both"/>
        <w:rPr>
          <w:sz w:val="22"/>
          <w:szCs w:val="22"/>
        </w:rPr>
      </w:pPr>
      <w:r w:rsidRPr="000541A7">
        <w:rPr>
          <w:sz w:val="22"/>
          <w:szCs w:val="22"/>
          <w:u w:val="single"/>
        </w:rPr>
        <w:t>Дата, место и время подведения итогов торгов (пр</w:t>
      </w:r>
      <w:r w:rsidR="003840A8" w:rsidRPr="000541A7">
        <w:rPr>
          <w:sz w:val="22"/>
          <w:szCs w:val="22"/>
          <w:u w:val="single"/>
        </w:rPr>
        <w:t xml:space="preserve">оведение торгов): </w:t>
      </w:r>
      <w:r w:rsidRPr="000541A7">
        <w:rPr>
          <w:sz w:val="22"/>
          <w:szCs w:val="22"/>
          <w:u w:val="single"/>
        </w:rPr>
        <w:t>Место: Свердловская обл., г. Качканар</w:t>
      </w:r>
      <w:r w:rsidR="003840A8" w:rsidRPr="000541A7">
        <w:rPr>
          <w:sz w:val="22"/>
          <w:szCs w:val="22"/>
          <w:u w:val="single"/>
        </w:rPr>
        <w:t xml:space="preserve">, ул. Свердлова, д.8, </w:t>
      </w:r>
      <w:proofErr w:type="spellStart"/>
      <w:r w:rsidR="003840A8" w:rsidRPr="000541A7">
        <w:rPr>
          <w:sz w:val="22"/>
          <w:szCs w:val="22"/>
          <w:u w:val="single"/>
        </w:rPr>
        <w:t>каб</w:t>
      </w:r>
      <w:proofErr w:type="spellEnd"/>
      <w:r w:rsidR="003840A8" w:rsidRPr="000541A7">
        <w:rPr>
          <w:sz w:val="22"/>
          <w:szCs w:val="22"/>
          <w:u w:val="single"/>
        </w:rPr>
        <w:t xml:space="preserve">. 307; </w:t>
      </w:r>
      <w:r w:rsidR="00EF3683" w:rsidRPr="000541A7">
        <w:rPr>
          <w:sz w:val="22"/>
          <w:szCs w:val="22"/>
        </w:rPr>
        <w:t xml:space="preserve">Лот № 1 – </w:t>
      </w:r>
      <w:r w:rsidR="000541A7" w:rsidRPr="000541A7">
        <w:rPr>
          <w:sz w:val="22"/>
          <w:szCs w:val="22"/>
        </w:rPr>
        <w:t xml:space="preserve">27.12.2019  </w:t>
      </w:r>
      <w:r w:rsidR="00EF3683" w:rsidRPr="000541A7">
        <w:rPr>
          <w:sz w:val="22"/>
          <w:szCs w:val="22"/>
        </w:rPr>
        <w:t xml:space="preserve">в 10:00; </w:t>
      </w:r>
    </w:p>
    <w:p w:rsidR="00AB62D2" w:rsidRPr="0015359F" w:rsidRDefault="00AE1B39" w:rsidP="004070DF">
      <w:pPr>
        <w:ind w:firstLine="540"/>
        <w:jc w:val="both"/>
        <w:rPr>
          <w:sz w:val="22"/>
          <w:szCs w:val="22"/>
        </w:rPr>
      </w:pPr>
      <w:r w:rsidRPr="0015359F">
        <w:rPr>
          <w:sz w:val="22"/>
          <w:szCs w:val="22"/>
        </w:rPr>
        <w:t xml:space="preserve">6. </w:t>
      </w:r>
      <w:r w:rsidR="00AB62D2" w:rsidRPr="0015359F">
        <w:rPr>
          <w:sz w:val="22"/>
          <w:szCs w:val="22"/>
        </w:rPr>
        <w:t xml:space="preserve">Организатор аукциона принимает решение об отказе в проведении аукциона в случае выявления обстоятельств, предусмотренных Земельным кодексом РФ (п.8 ст. 39.11). </w:t>
      </w:r>
    </w:p>
    <w:p w:rsidR="00EE41C7" w:rsidRPr="0015359F" w:rsidRDefault="00AE1B39">
      <w:pPr>
        <w:ind w:firstLine="540"/>
        <w:jc w:val="both"/>
        <w:rPr>
          <w:sz w:val="22"/>
          <w:szCs w:val="22"/>
        </w:rPr>
      </w:pPr>
      <w:r w:rsidRPr="0015359F">
        <w:rPr>
          <w:sz w:val="22"/>
          <w:szCs w:val="22"/>
        </w:rPr>
        <w:t>7. Дата, время и порядок осмотра земельного участка на местности: в рабочее время по предварите</w:t>
      </w:r>
      <w:r w:rsidR="00EE41C7" w:rsidRPr="0015359F">
        <w:rPr>
          <w:sz w:val="22"/>
          <w:szCs w:val="22"/>
        </w:rPr>
        <w:t>льному согласованию с Комитетом.</w:t>
      </w:r>
    </w:p>
    <w:p w:rsidR="00AE1B39" w:rsidRPr="0015359F" w:rsidRDefault="00AE1B39" w:rsidP="00855A74">
      <w:pPr>
        <w:ind w:firstLine="540"/>
        <w:jc w:val="both"/>
        <w:rPr>
          <w:sz w:val="22"/>
          <w:szCs w:val="22"/>
        </w:rPr>
      </w:pPr>
      <w:r w:rsidRPr="0015359F">
        <w:rPr>
          <w:sz w:val="22"/>
          <w:szCs w:val="22"/>
        </w:rPr>
        <w:t xml:space="preserve">8. </w:t>
      </w:r>
      <w:r w:rsidR="00855A74" w:rsidRPr="0015359F">
        <w:rPr>
          <w:sz w:val="22"/>
          <w:szCs w:val="22"/>
        </w:rPr>
        <w:t>З</w:t>
      </w:r>
      <w:r w:rsidRPr="0015359F">
        <w:rPr>
          <w:sz w:val="22"/>
          <w:szCs w:val="22"/>
        </w:rPr>
        <w:t>адаток должен поступить на расчетный счет, указанный Комитетом. По результатам рассмотрения заявок и документов Комитет принимает решение о признании претендентов участниками торгов.</w:t>
      </w:r>
    </w:p>
    <w:p w:rsidR="00855A74" w:rsidRPr="0015359F" w:rsidRDefault="00855A74" w:rsidP="00855A74">
      <w:pPr>
        <w:autoSpaceDE w:val="0"/>
        <w:autoSpaceDN w:val="0"/>
        <w:adjustRightInd w:val="0"/>
        <w:ind w:firstLine="540"/>
        <w:jc w:val="both"/>
        <w:rPr>
          <w:kern w:val="0"/>
          <w:sz w:val="22"/>
          <w:szCs w:val="22"/>
          <w:lang w:eastAsia="ru-RU"/>
        </w:rPr>
      </w:pPr>
      <w:r w:rsidRPr="0015359F">
        <w:rPr>
          <w:sz w:val="22"/>
          <w:szCs w:val="22"/>
        </w:rPr>
        <w:t xml:space="preserve">9. </w:t>
      </w:r>
      <w:r w:rsidRPr="0015359F">
        <w:rPr>
          <w:kern w:val="0"/>
          <w:sz w:val="22"/>
          <w:szCs w:val="22"/>
          <w:lang w:eastAsia="ru-RU"/>
        </w:rPr>
        <w:t>Организатор аукциона обязан возвратить заявителю внесенный им задаток в течение трех рабочих дней:</w:t>
      </w:r>
    </w:p>
    <w:p w:rsidR="00855A74" w:rsidRPr="0015359F" w:rsidRDefault="00855A74" w:rsidP="00855A74">
      <w:pPr>
        <w:autoSpaceDE w:val="0"/>
        <w:autoSpaceDN w:val="0"/>
        <w:adjustRightInd w:val="0"/>
        <w:ind w:firstLine="540"/>
        <w:jc w:val="both"/>
        <w:rPr>
          <w:kern w:val="0"/>
          <w:sz w:val="22"/>
          <w:szCs w:val="22"/>
          <w:lang w:eastAsia="ru-RU"/>
        </w:rPr>
      </w:pPr>
      <w:r w:rsidRPr="0015359F">
        <w:rPr>
          <w:kern w:val="0"/>
          <w:sz w:val="22"/>
          <w:szCs w:val="22"/>
          <w:lang w:eastAsia="ru-RU"/>
        </w:rPr>
        <w:t>- со дня поступления уведомления об отзыве заявки (</w:t>
      </w:r>
      <w:r w:rsidRPr="0015359F">
        <w:rPr>
          <w:sz w:val="22"/>
          <w:szCs w:val="22"/>
          <w:lang w:eastAsia="ru-RU"/>
        </w:rPr>
        <w:t>уведомив об этом в письменной форме организатора аукциона</w:t>
      </w:r>
      <w:r w:rsidRPr="0015359F">
        <w:rPr>
          <w:kern w:val="0"/>
          <w:sz w:val="22"/>
          <w:szCs w:val="22"/>
          <w:lang w:eastAsia="ru-RU"/>
        </w:rPr>
        <w:t xml:space="preserve">); </w:t>
      </w:r>
    </w:p>
    <w:p w:rsidR="00855A74" w:rsidRPr="0015359F" w:rsidRDefault="00855A74" w:rsidP="00855A74">
      <w:pPr>
        <w:autoSpaceDE w:val="0"/>
        <w:autoSpaceDN w:val="0"/>
        <w:adjustRightInd w:val="0"/>
        <w:ind w:firstLine="540"/>
        <w:jc w:val="both"/>
        <w:rPr>
          <w:kern w:val="0"/>
          <w:sz w:val="22"/>
          <w:szCs w:val="22"/>
          <w:lang w:eastAsia="ru-RU"/>
        </w:rPr>
      </w:pPr>
      <w:r w:rsidRPr="0015359F">
        <w:rPr>
          <w:kern w:val="0"/>
          <w:sz w:val="22"/>
          <w:szCs w:val="22"/>
          <w:lang w:eastAsia="ru-RU"/>
        </w:rPr>
        <w:t>- со дня подписания протокола о результатах аукциона в случае отзыва заявки заявителем позднее дня окончания срока приема заявок;</w:t>
      </w:r>
    </w:p>
    <w:p w:rsidR="00855A74" w:rsidRPr="0015359F" w:rsidRDefault="00855A74" w:rsidP="00855A74">
      <w:pPr>
        <w:autoSpaceDE w:val="0"/>
        <w:autoSpaceDN w:val="0"/>
        <w:adjustRightInd w:val="0"/>
        <w:ind w:firstLine="540"/>
        <w:jc w:val="both"/>
        <w:rPr>
          <w:kern w:val="0"/>
          <w:sz w:val="22"/>
          <w:szCs w:val="22"/>
          <w:lang w:eastAsia="ru-RU"/>
        </w:rPr>
      </w:pPr>
      <w:r w:rsidRPr="0015359F">
        <w:rPr>
          <w:kern w:val="0"/>
          <w:sz w:val="22"/>
          <w:szCs w:val="22"/>
          <w:lang w:eastAsia="ru-RU"/>
        </w:rPr>
        <w:t>- со дня оформления протокола приема заявок на участие в аукционе в случае, если заявитель не допущен к участию в аукционе;</w:t>
      </w:r>
    </w:p>
    <w:p w:rsidR="00855A74" w:rsidRPr="0015359F" w:rsidRDefault="00855A74" w:rsidP="00855A74">
      <w:pPr>
        <w:autoSpaceDE w:val="0"/>
        <w:autoSpaceDN w:val="0"/>
        <w:adjustRightInd w:val="0"/>
        <w:ind w:firstLine="540"/>
        <w:jc w:val="both"/>
        <w:rPr>
          <w:kern w:val="0"/>
          <w:sz w:val="22"/>
          <w:szCs w:val="22"/>
          <w:lang w:eastAsia="ru-RU"/>
        </w:rPr>
      </w:pPr>
      <w:r w:rsidRPr="0015359F">
        <w:rPr>
          <w:kern w:val="0"/>
          <w:sz w:val="22"/>
          <w:szCs w:val="22"/>
          <w:lang w:eastAsia="ru-RU"/>
        </w:rPr>
        <w:t>- со дня подписания протокола о результатах аукциона лицам, участвовавшим в аукционе, но не победившим в нем.</w:t>
      </w:r>
    </w:p>
    <w:p w:rsidR="0080033E" w:rsidRPr="0015359F" w:rsidRDefault="0080033E" w:rsidP="0080033E">
      <w:pPr>
        <w:suppressAutoHyphens w:val="0"/>
        <w:autoSpaceDE w:val="0"/>
        <w:autoSpaceDN w:val="0"/>
        <w:adjustRightInd w:val="0"/>
        <w:ind w:firstLine="540"/>
        <w:jc w:val="both"/>
        <w:rPr>
          <w:kern w:val="0"/>
          <w:sz w:val="22"/>
          <w:szCs w:val="22"/>
          <w:lang w:eastAsia="ru-RU"/>
        </w:rPr>
      </w:pPr>
      <w:r w:rsidRPr="0015359F">
        <w:rPr>
          <w:kern w:val="0"/>
          <w:sz w:val="22"/>
          <w:szCs w:val="22"/>
          <w:lang w:eastAsia="ru-RU"/>
        </w:rPr>
        <w:lastRenderedPageBreak/>
        <w:t>Задаток, внесенный лицом, признанным победителем аукциона, задаток, внесенный иным лицом, а именно:</w:t>
      </w:r>
    </w:p>
    <w:p w:rsidR="0080033E" w:rsidRPr="0015359F" w:rsidRDefault="0080033E" w:rsidP="0080033E">
      <w:pPr>
        <w:autoSpaceDE w:val="0"/>
        <w:autoSpaceDN w:val="0"/>
        <w:adjustRightInd w:val="0"/>
        <w:ind w:firstLine="540"/>
        <w:jc w:val="both"/>
        <w:rPr>
          <w:kern w:val="0"/>
          <w:sz w:val="22"/>
          <w:szCs w:val="22"/>
          <w:lang w:eastAsia="ru-RU"/>
        </w:rPr>
      </w:pPr>
      <w:r w:rsidRPr="0015359F">
        <w:rPr>
          <w:kern w:val="0"/>
          <w:sz w:val="22"/>
          <w:szCs w:val="22"/>
          <w:lang w:eastAsia="ru-RU"/>
        </w:rPr>
        <w:t xml:space="preserve">- </w:t>
      </w:r>
      <w:r w:rsidR="0001450C" w:rsidRPr="0015359F">
        <w:rPr>
          <w:kern w:val="0"/>
          <w:sz w:val="22"/>
          <w:szCs w:val="22"/>
          <w:lang w:eastAsia="ru-RU"/>
        </w:rPr>
        <w:t xml:space="preserve">с </w:t>
      </w:r>
      <w:r w:rsidRPr="0015359F">
        <w:rPr>
          <w:kern w:val="0"/>
          <w:sz w:val="22"/>
          <w:szCs w:val="22"/>
          <w:lang w:eastAsia="ru-RU"/>
        </w:rPr>
        <w:t>заявител</w:t>
      </w:r>
      <w:r w:rsidR="0001450C" w:rsidRPr="0015359F">
        <w:rPr>
          <w:kern w:val="0"/>
          <w:sz w:val="22"/>
          <w:szCs w:val="22"/>
          <w:lang w:eastAsia="ru-RU"/>
        </w:rPr>
        <w:t>ем</w:t>
      </w:r>
      <w:r w:rsidRPr="0015359F">
        <w:rPr>
          <w:kern w:val="0"/>
          <w:sz w:val="22"/>
          <w:szCs w:val="22"/>
          <w:lang w:eastAsia="ru-RU"/>
        </w:rPr>
        <w:t xml:space="preserve">, в случае если он признан </w:t>
      </w:r>
      <w:r w:rsidR="001A7C22" w:rsidRPr="0015359F">
        <w:rPr>
          <w:kern w:val="0"/>
          <w:sz w:val="22"/>
          <w:szCs w:val="22"/>
          <w:lang w:eastAsia="ru-RU"/>
        </w:rPr>
        <w:t xml:space="preserve">только одним </w:t>
      </w:r>
      <w:r w:rsidRPr="0015359F">
        <w:rPr>
          <w:kern w:val="0"/>
          <w:sz w:val="22"/>
          <w:szCs w:val="22"/>
          <w:lang w:eastAsia="ru-RU"/>
        </w:rPr>
        <w:t>участником аукциона</w:t>
      </w:r>
      <w:r w:rsidR="009028B7" w:rsidRPr="0015359F">
        <w:rPr>
          <w:kern w:val="0"/>
          <w:sz w:val="22"/>
          <w:szCs w:val="22"/>
          <w:lang w:eastAsia="ru-RU"/>
        </w:rPr>
        <w:t>,</w:t>
      </w:r>
      <w:r w:rsidRPr="0015359F">
        <w:rPr>
          <w:kern w:val="0"/>
          <w:sz w:val="22"/>
          <w:szCs w:val="22"/>
          <w:lang w:eastAsia="ru-RU"/>
        </w:rPr>
        <w:t xml:space="preserve"> </w:t>
      </w:r>
      <w:r w:rsidR="0001450C" w:rsidRPr="0015359F">
        <w:rPr>
          <w:kern w:val="0"/>
          <w:sz w:val="22"/>
          <w:szCs w:val="22"/>
          <w:lang w:eastAsia="ru-RU"/>
        </w:rPr>
        <w:t>а</w:t>
      </w:r>
      <w:r w:rsidRPr="0015359F">
        <w:rPr>
          <w:kern w:val="0"/>
          <w:sz w:val="22"/>
          <w:szCs w:val="22"/>
          <w:lang w:eastAsia="ru-RU"/>
        </w:rPr>
        <w:t xml:space="preserve"> аукцион признан несостоявшимся и, организатор аукциона в течение десяти дней со дня подписания протокола признания участников аукциона,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00DC79ED" w:rsidRPr="0015359F">
        <w:rPr>
          <w:kern w:val="0"/>
          <w:sz w:val="22"/>
          <w:szCs w:val="22"/>
          <w:lang w:eastAsia="ru-RU"/>
        </w:rPr>
        <w:t xml:space="preserve"> (засчитывается в счет арендной платы)</w:t>
      </w:r>
      <w:r w:rsidRPr="0015359F">
        <w:rPr>
          <w:kern w:val="0"/>
          <w:sz w:val="22"/>
          <w:szCs w:val="22"/>
          <w:lang w:eastAsia="ru-RU"/>
        </w:rPr>
        <w:t>;</w:t>
      </w:r>
    </w:p>
    <w:p w:rsidR="0080033E" w:rsidRPr="0015359F" w:rsidRDefault="00FF0AD1" w:rsidP="0080033E">
      <w:pPr>
        <w:autoSpaceDE w:val="0"/>
        <w:autoSpaceDN w:val="0"/>
        <w:adjustRightInd w:val="0"/>
        <w:ind w:firstLine="540"/>
        <w:jc w:val="both"/>
        <w:rPr>
          <w:kern w:val="0"/>
          <w:sz w:val="22"/>
          <w:szCs w:val="22"/>
          <w:lang w:eastAsia="ru-RU"/>
        </w:rPr>
      </w:pPr>
      <w:r w:rsidRPr="0015359F">
        <w:rPr>
          <w:kern w:val="0"/>
          <w:sz w:val="22"/>
          <w:szCs w:val="22"/>
          <w:lang w:eastAsia="ru-RU"/>
        </w:rPr>
        <w:t xml:space="preserve">- </w:t>
      </w:r>
      <w:r w:rsidR="00AA6CEC" w:rsidRPr="0015359F">
        <w:rPr>
          <w:kern w:val="0"/>
          <w:sz w:val="22"/>
          <w:szCs w:val="22"/>
          <w:lang w:eastAsia="ru-RU"/>
        </w:rPr>
        <w:t>е</w:t>
      </w:r>
      <w:r w:rsidR="0080033E" w:rsidRPr="0015359F">
        <w:rPr>
          <w:kern w:val="0"/>
          <w:sz w:val="22"/>
          <w:szCs w:val="22"/>
          <w:lang w:eastAsia="ru-RU"/>
        </w:rPr>
        <w:t>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80033E" w:rsidRPr="0015359F">
        <w:rPr>
          <w:kern w:val="0"/>
          <w:sz w:val="22"/>
          <w:szCs w:val="22"/>
          <w:lang w:eastAsia="ru-RU"/>
        </w:rPr>
        <w:t>ии ау</w:t>
      </w:r>
      <w:proofErr w:type="gramEnd"/>
      <w:r w:rsidR="0080033E" w:rsidRPr="0015359F">
        <w:rPr>
          <w:kern w:val="0"/>
          <w:sz w:val="22"/>
          <w:szCs w:val="22"/>
          <w:lang w:eastAsia="ru-RU"/>
        </w:rPr>
        <w:t xml:space="preserve">кциона условиям аукциона, </w:t>
      </w:r>
      <w:r w:rsidR="00AA6CEC" w:rsidRPr="0015359F">
        <w:rPr>
          <w:kern w:val="0"/>
          <w:sz w:val="22"/>
          <w:szCs w:val="22"/>
          <w:lang w:eastAsia="ru-RU"/>
        </w:rPr>
        <w:t>организатор торгов</w:t>
      </w:r>
      <w:r w:rsidR="0080033E" w:rsidRPr="0015359F">
        <w:rPr>
          <w:kern w:val="0"/>
          <w:sz w:val="22"/>
          <w:szCs w:val="22"/>
          <w:lang w:eastAsia="ru-RU"/>
        </w:rPr>
        <w:t xml:space="preserve"> в течение десяти дней со дня рассмотрения указанной заявки обязан направить заявителю три экземпляра подписанного проекта </w:t>
      </w:r>
      <w:r w:rsidR="00F840DE" w:rsidRPr="0015359F">
        <w:rPr>
          <w:kern w:val="0"/>
          <w:sz w:val="22"/>
          <w:szCs w:val="22"/>
          <w:lang w:eastAsia="ru-RU"/>
        </w:rPr>
        <w:t xml:space="preserve"> </w:t>
      </w:r>
      <w:r w:rsidR="0080033E" w:rsidRPr="0015359F">
        <w:rPr>
          <w:kern w:val="0"/>
          <w:sz w:val="22"/>
          <w:szCs w:val="22"/>
          <w:lang w:eastAsia="ru-RU"/>
        </w:rPr>
        <w:t>договора аренды земельного участка. При этом размер ежегодной арендной платы по договору аренды земельного участка определяется в размере, равном н</w:t>
      </w:r>
      <w:r w:rsidR="0031738C" w:rsidRPr="0015359F">
        <w:rPr>
          <w:kern w:val="0"/>
          <w:sz w:val="22"/>
          <w:szCs w:val="22"/>
          <w:lang w:eastAsia="ru-RU"/>
        </w:rPr>
        <w:t>ачальной цене предмета аукциона</w:t>
      </w:r>
      <w:r w:rsidR="00DC79ED" w:rsidRPr="0015359F">
        <w:rPr>
          <w:kern w:val="0"/>
          <w:sz w:val="22"/>
          <w:szCs w:val="22"/>
          <w:lang w:eastAsia="ru-RU"/>
        </w:rPr>
        <w:t xml:space="preserve"> (засчитывается в счет арендной платы).</w:t>
      </w:r>
    </w:p>
    <w:p w:rsidR="0031738C" w:rsidRPr="0015359F" w:rsidRDefault="0031738C" w:rsidP="0080033E">
      <w:pPr>
        <w:autoSpaceDE w:val="0"/>
        <w:autoSpaceDN w:val="0"/>
        <w:adjustRightInd w:val="0"/>
        <w:ind w:firstLine="540"/>
        <w:jc w:val="both"/>
        <w:rPr>
          <w:kern w:val="0"/>
          <w:sz w:val="22"/>
          <w:szCs w:val="22"/>
          <w:lang w:eastAsia="ru-RU"/>
        </w:rPr>
      </w:pPr>
      <w:r w:rsidRPr="0015359F">
        <w:rPr>
          <w:kern w:val="0"/>
          <w:sz w:val="22"/>
          <w:szCs w:val="22"/>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аренды, не возвращаются.</w:t>
      </w:r>
    </w:p>
    <w:p w:rsidR="002C4634" w:rsidRPr="0015359F" w:rsidRDefault="002C4634" w:rsidP="002C4634">
      <w:pPr>
        <w:autoSpaceDE w:val="0"/>
        <w:autoSpaceDN w:val="0"/>
        <w:adjustRightInd w:val="0"/>
        <w:ind w:firstLine="540"/>
        <w:jc w:val="both"/>
        <w:rPr>
          <w:kern w:val="0"/>
          <w:sz w:val="22"/>
          <w:szCs w:val="22"/>
          <w:lang w:eastAsia="ru-RU"/>
        </w:rPr>
      </w:pPr>
      <w:r w:rsidRPr="0015359F">
        <w:rPr>
          <w:kern w:val="0"/>
          <w:sz w:val="22"/>
          <w:szCs w:val="22"/>
          <w:lang w:eastAsia="ru-RU"/>
        </w:rPr>
        <w:t>10. Победителем аукциона признается участник аукциона, предложивший наибольший размер ежегодной арен</w:t>
      </w:r>
      <w:r w:rsidR="00ED474E">
        <w:rPr>
          <w:kern w:val="0"/>
          <w:sz w:val="22"/>
          <w:szCs w:val="22"/>
          <w:lang w:eastAsia="ru-RU"/>
        </w:rPr>
        <w:t>дной платы за земельный участок, наибольшую цену земельного участка.</w:t>
      </w:r>
    </w:p>
    <w:p w:rsidR="009A2A58" w:rsidRDefault="00B02131" w:rsidP="00643E5C">
      <w:pPr>
        <w:autoSpaceDE w:val="0"/>
        <w:autoSpaceDN w:val="0"/>
        <w:adjustRightInd w:val="0"/>
        <w:ind w:firstLine="540"/>
        <w:jc w:val="both"/>
        <w:rPr>
          <w:kern w:val="0"/>
          <w:sz w:val="22"/>
          <w:szCs w:val="22"/>
          <w:lang w:eastAsia="ru-RU"/>
        </w:rPr>
      </w:pPr>
      <w:r w:rsidRPr="0015359F">
        <w:rPr>
          <w:sz w:val="22"/>
          <w:szCs w:val="22"/>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w:t>
      </w:r>
      <w:r w:rsidR="00ED257C">
        <w:rPr>
          <w:sz w:val="22"/>
          <w:szCs w:val="22"/>
          <w:lang w:eastAsia="ru-RU"/>
        </w:rPr>
        <w:t xml:space="preserve"> </w:t>
      </w:r>
      <w:r w:rsidRPr="0015359F">
        <w:rPr>
          <w:sz w:val="22"/>
          <w:szCs w:val="22"/>
          <w:lang w:eastAsia="ru-RU"/>
        </w:rPr>
        <w:t>земельного участка в десятидневный срок со дня составления протокола о результатах аукциона.</w:t>
      </w:r>
      <w:r w:rsidRPr="0015359F">
        <w:rPr>
          <w:kern w:val="0"/>
          <w:sz w:val="22"/>
          <w:szCs w:val="22"/>
          <w:lang w:eastAsia="ru-RU"/>
        </w:rPr>
        <w:t xml:space="preserve"> </w:t>
      </w:r>
    </w:p>
    <w:p w:rsidR="009A2A58" w:rsidRDefault="009A2A58" w:rsidP="009A2A58">
      <w:pPr>
        <w:autoSpaceDE w:val="0"/>
        <w:autoSpaceDN w:val="0"/>
        <w:adjustRightInd w:val="0"/>
        <w:ind w:firstLine="540"/>
        <w:jc w:val="both"/>
        <w:rPr>
          <w:kern w:val="0"/>
          <w:sz w:val="22"/>
          <w:szCs w:val="22"/>
          <w:lang w:eastAsia="ru-RU"/>
        </w:rPr>
      </w:pPr>
      <w:r w:rsidRPr="0015359F">
        <w:rPr>
          <w:sz w:val="22"/>
          <w:szCs w:val="22"/>
          <w:lang w:eastAsia="ru-RU"/>
        </w:rPr>
        <w:t xml:space="preserve">Организатор торгов направляет единственному </w:t>
      </w:r>
      <w:r>
        <w:rPr>
          <w:sz w:val="22"/>
          <w:szCs w:val="22"/>
          <w:lang w:eastAsia="ru-RU"/>
        </w:rPr>
        <w:t xml:space="preserve">заявителю, признанному участником </w:t>
      </w:r>
      <w:r w:rsidRPr="0015359F">
        <w:rPr>
          <w:sz w:val="22"/>
          <w:szCs w:val="22"/>
          <w:lang w:eastAsia="ru-RU"/>
        </w:rPr>
        <w:t>аукцион</w:t>
      </w:r>
      <w:r>
        <w:rPr>
          <w:sz w:val="22"/>
          <w:szCs w:val="22"/>
          <w:lang w:eastAsia="ru-RU"/>
        </w:rPr>
        <w:t>а</w:t>
      </w:r>
      <w:r w:rsidRPr="0015359F">
        <w:rPr>
          <w:sz w:val="22"/>
          <w:szCs w:val="22"/>
          <w:lang w:eastAsia="ru-RU"/>
        </w:rPr>
        <w:t xml:space="preserve"> три экземпляра подписанного проекта договора аренды</w:t>
      </w:r>
      <w:r>
        <w:rPr>
          <w:sz w:val="22"/>
          <w:szCs w:val="22"/>
          <w:lang w:eastAsia="ru-RU"/>
        </w:rPr>
        <w:t xml:space="preserve"> </w:t>
      </w:r>
      <w:r w:rsidRPr="0015359F">
        <w:rPr>
          <w:sz w:val="22"/>
          <w:szCs w:val="22"/>
          <w:lang w:eastAsia="ru-RU"/>
        </w:rPr>
        <w:t xml:space="preserve">земельного участка в десятидневный срок со дня </w:t>
      </w:r>
      <w:r>
        <w:rPr>
          <w:sz w:val="22"/>
          <w:szCs w:val="22"/>
          <w:lang w:eastAsia="ru-RU"/>
        </w:rPr>
        <w:t xml:space="preserve">размещения </w:t>
      </w:r>
      <w:r w:rsidRPr="0015359F">
        <w:rPr>
          <w:sz w:val="22"/>
          <w:szCs w:val="22"/>
          <w:lang w:eastAsia="ru-RU"/>
        </w:rPr>
        <w:t xml:space="preserve">протокола о </w:t>
      </w:r>
      <w:r>
        <w:rPr>
          <w:sz w:val="22"/>
          <w:szCs w:val="22"/>
          <w:lang w:eastAsia="ru-RU"/>
        </w:rPr>
        <w:t>несостоявшемся аукционе</w:t>
      </w:r>
      <w:r w:rsidRPr="0015359F">
        <w:rPr>
          <w:sz w:val="22"/>
          <w:szCs w:val="22"/>
          <w:lang w:eastAsia="ru-RU"/>
        </w:rPr>
        <w:t>.</w:t>
      </w:r>
      <w:r w:rsidRPr="0015359F">
        <w:rPr>
          <w:kern w:val="0"/>
          <w:sz w:val="22"/>
          <w:szCs w:val="22"/>
          <w:lang w:eastAsia="ru-RU"/>
        </w:rPr>
        <w:t xml:space="preserve"> </w:t>
      </w:r>
    </w:p>
    <w:p w:rsidR="009A2A58" w:rsidRDefault="00B02131" w:rsidP="00643E5C">
      <w:pPr>
        <w:autoSpaceDE w:val="0"/>
        <w:autoSpaceDN w:val="0"/>
        <w:adjustRightInd w:val="0"/>
        <w:ind w:firstLine="540"/>
        <w:jc w:val="both"/>
        <w:rPr>
          <w:kern w:val="0"/>
          <w:sz w:val="22"/>
          <w:szCs w:val="22"/>
          <w:lang w:eastAsia="ru-RU"/>
        </w:rPr>
      </w:pPr>
      <w:r w:rsidRPr="0015359F">
        <w:rPr>
          <w:kern w:val="0"/>
          <w:sz w:val="22"/>
          <w:szCs w:val="22"/>
          <w:lang w:eastAsia="ru-RU"/>
        </w:rPr>
        <w:t>Не допускается заключение договора аренды</w:t>
      </w:r>
      <w:r w:rsidR="00ED257C">
        <w:rPr>
          <w:kern w:val="0"/>
          <w:sz w:val="22"/>
          <w:szCs w:val="22"/>
          <w:lang w:eastAsia="ru-RU"/>
        </w:rPr>
        <w:t xml:space="preserve"> </w:t>
      </w:r>
      <w:proofErr w:type="gramStart"/>
      <w:r w:rsidRPr="0015359F">
        <w:rPr>
          <w:kern w:val="0"/>
          <w:sz w:val="22"/>
          <w:szCs w:val="22"/>
          <w:lang w:eastAsia="ru-RU"/>
        </w:rPr>
        <w:t>ранее</w:t>
      </w:r>
      <w:proofErr w:type="gramEnd"/>
      <w:r w:rsidRPr="0015359F">
        <w:rPr>
          <w:kern w:val="0"/>
          <w:sz w:val="22"/>
          <w:szCs w:val="22"/>
          <w:lang w:eastAsia="ru-RU"/>
        </w:rPr>
        <w:t xml:space="preserve"> чем через десять дней со дня размещения информации о результатах аукциона на официальных сайтах Российской Федерации, Качканарского  городского округа</w:t>
      </w:r>
      <w:r w:rsidR="008627A1" w:rsidRPr="0015359F">
        <w:rPr>
          <w:kern w:val="0"/>
          <w:sz w:val="22"/>
          <w:szCs w:val="22"/>
          <w:lang w:eastAsia="ru-RU"/>
        </w:rPr>
        <w:t xml:space="preserve"> - </w:t>
      </w:r>
      <w:hyperlink r:id="rId8" w:history="1">
        <w:r w:rsidR="00E00F51" w:rsidRPr="0015359F">
          <w:rPr>
            <w:rStyle w:val="a5"/>
            <w:color w:val="auto"/>
            <w:sz w:val="22"/>
            <w:szCs w:val="22"/>
            <w:u w:val="none"/>
          </w:rPr>
          <w:t>torgi.gov.ru</w:t>
        </w:r>
      </w:hyperlink>
      <w:r w:rsidR="008627A1" w:rsidRPr="0015359F">
        <w:rPr>
          <w:sz w:val="22"/>
          <w:szCs w:val="22"/>
        </w:rPr>
        <w:t xml:space="preserve">, </w:t>
      </w:r>
      <w:hyperlink r:id="rId9" w:history="1">
        <w:r w:rsidR="008627A1" w:rsidRPr="00D55982">
          <w:rPr>
            <w:rStyle w:val="a5"/>
            <w:color w:val="auto"/>
            <w:sz w:val="22"/>
            <w:szCs w:val="22"/>
            <w:u w:val="none"/>
            <w:lang w:val="en-US"/>
          </w:rPr>
          <w:t>kgo</w:t>
        </w:r>
        <w:r w:rsidR="00E00F51" w:rsidRPr="00D55982">
          <w:rPr>
            <w:rStyle w:val="a5"/>
            <w:color w:val="auto"/>
            <w:sz w:val="22"/>
            <w:szCs w:val="22"/>
            <w:u w:val="none"/>
          </w:rPr>
          <w:t>66</w:t>
        </w:r>
        <w:r w:rsidR="008627A1" w:rsidRPr="00D55982">
          <w:rPr>
            <w:rStyle w:val="a5"/>
            <w:color w:val="auto"/>
            <w:sz w:val="22"/>
            <w:szCs w:val="22"/>
            <w:u w:val="none"/>
          </w:rPr>
          <w:t>.</w:t>
        </w:r>
        <w:r w:rsidR="008627A1" w:rsidRPr="00D55982">
          <w:rPr>
            <w:rStyle w:val="a5"/>
            <w:color w:val="auto"/>
            <w:sz w:val="22"/>
            <w:szCs w:val="22"/>
            <w:u w:val="none"/>
            <w:lang w:val="en-US"/>
          </w:rPr>
          <w:t>ru</w:t>
        </w:r>
      </w:hyperlink>
      <w:r w:rsidRPr="0015359F">
        <w:rPr>
          <w:kern w:val="0"/>
          <w:sz w:val="22"/>
          <w:szCs w:val="22"/>
          <w:lang w:eastAsia="ru-RU"/>
        </w:rPr>
        <w:t>.</w:t>
      </w:r>
      <w:r w:rsidR="00DB2F15" w:rsidRPr="0015359F">
        <w:rPr>
          <w:kern w:val="0"/>
          <w:sz w:val="22"/>
          <w:szCs w:val="22"/>
          <w:lang w:eastAsia="ru-RU"/>
        </w:rPr>
        <w:t xml:space="preserve"> </w:t>
      </w:r>
    </w:p>
    <w:p w:rsidR="00DB2F15" w:rsidRPr="0015359F" w:rsidRDefault="00DB2F15" w:rsidP="00643E5C">
      <w:pPr>
        <w:autoSpaceDE w:val="0"/>
        <w:autoSpaceDN w:val="0"/>
        <w:adjustRightInd w:val="0"/>
        <w:ind w:firstLine="540"/>
        <w:jc w:val="both"/>
        <w:rPr>
          <w:kern w:val="0"/>
          <w:sz w:val="22"/>
          <w:szCs w:val="22"/>
          <w:lang w:eastAsia="ru-RU"/>
        </w:rPr>
      </w:pPr>
      <w:r w:rsidRPr="0015359F">
        <w:rPr>
          <w:kern w:val="0"/>
          <w:sz w:val="22"/>
          <w:szCs w:val="22"/>
          <w:lang w:eastAsia="ru-RU"/>
        </w:rPr>
        <w:t xml:space="preserve">Договор аренды должен быть подписан </w:t>
      </w:r>
      <w:r w:rsidR="00542471" w:rsidRPr="0015359F">
        <w:rPr>
          <w:kern w:val="0"/>
          <w:sz w:val="22"/>
          <w:szCs w:val="22"/>
          <w:lang w:eastAsia="ru-RU"/>
        </w:rPr>
        <w:t xml:space="preserve">и представлен в </w:t>
      </w:r>
      <w:r w:rsidR="009A2A58">
        <w:rPr>
          <w:kern w:val="0"/>
          <w:sz w:val="22"/>
          <w:szCs w:val="22"/>
          <w:lang w:eastAsia="ru-RU"/>
        </w:rPr>
        <w:t xml:space="preserve">Комитет </w:t>
      </w:r>
      <w:r w:rsidRPr="0015359F">
        <w:rPr>
          <w:sz w:val="22"/>
          <w:szCs w:val="22"/>
          <w:lang w:eastAsia="ru-RU"/>
        </w:rPr>
        <w:t xml:space="preserve">в течение тридцати дней со дня его направления </w:t>
      </w:r>
      <w:r w:rsidR="00542471" w:rsidRPr="0015359F">
        <w:rPr>
          <w:sz w:val="22"/>
          <w:szCs w:val="22"/>
          <w:lang w:eastAsia="ru-RU"/>
        </w:rPr>
        <w:t>победител</w:t>
      </w:r>
      <w:r w:rsidR="009A2A58">
        <w:rPr>
          <w:sz w:val="22"/>
          <w:szCs w:val="22"/>
          <w:lang w:eastAsia="ru-RU"/>
        </w:rPr>
        <w:t xml:space="preserve">ю аукциона, или </w:t>
      </w:r>
      <w:r w:rsidR="00542471" w:rsidRPr="0015359F">
        <w:rPr>
          <w:sz w:val="22"/>
          <w:szCs w:val="22"/>
          <w:lang w:eastAsia="ru-RU"/>
        </w:rPr>
        <w:t>единственн</w:t>
      </w:r>
      <w:r w:rsidR="009A2A58">
        <w:rPr>
          <w:sz w:val="22"/>
          <w:szCs w:val="22"/>
          <w:lang w:eastAsia="ru-RU"/>
        </w:rPr>
        <w:t xml:space="preserve">ому </w:t>
      </w:r>
      <w:r w:rsidR="00542471" w:rsidRPr="0015359F">
        <w:rPr>
          <w:sz w:val="22"/>
          <w:szCs w:val="22"/>
          <w:lang w:eastAsia="ru-RU"/>
        </w:rPr>
        <w:t>принявш</w:t>
      </w:r>
      <w:r w:rsidR="009A2A58">
        <w:rPr>
          <w:sz w:val="22"/>
          <w:szCs w:val="22"/>
          <w:lang w:eastAsia="ru-RU"/>
        </w:rPr>
        <w:t xml:space="preserve">ему </w:t>
      </w:r>
      <w:r w:rsidR="00542471" w:rsidRPr="0015359F">
        <w:rPr>
          <w:sz w:val="22"/>
          <w:szCs w:val="22"/>
          <w:lang w:eastAsia="ru-RU"/>
        </w:rPr>
        <w:t>участие в аукционе участник</w:t>
      </w:r>
      <w:r w:rsidR="009A2A58">
        <w:rPr>
          <w:sz w:val="22"/>
          <w:szCs w:val="22"/>
          <w:lang w:eastAsia="ru-RU"/>
        </w:rPr>
        <w:t xml:space="preserve">у, или </w:t>
      </w:r>
      <w:r w:rsidR="009A2A58" w:rsidRPr="0015359F">
        <w:rPr>
          <w:sz w:val="22"/>
          <w:szCs w:val="22"/>
          <w:lang w:eastAsia="ru-RU"/>
        </w:rPr>
        <w:t xml:space="preserve">единственному </w:t>
      </w:r>
      <w:r w:rsidR="009A2A58">
        <w:rPr>
          <w:sz w:val="22"/>
          <w:szCs w:val="22"/>
          <w:lang w:eastAsia="ru-RU"/>
        </w:rPr>
        <w:t xml:space="preserve">заявителю, признанному участником </w:t>
      </w:r>
      <w:r w:rsidR="009A2A58" w:rsidRPr="0015359F">
        <w:rPr>
          <w:sz w:val="22"/>
          <w:szCs w:val="22"/>
          <w:lang w:eastAsia="ru-RU"/>
        </w:rPr>
        <w:t>аукцион</w:t>
      </w:r>
      <w:r w:rsidR="009A2A58">
        <w:rPr>
          <w:sz w:val="22"/>
          <w:szCs w:val="22"/>
          <w:lang w:eastAsia="ru-RU"/>
        </w:rPr>
        <w:t>а</w:t>
      </w:r>
      <w:r w:rsidR="00542471" w:rsidRPr="0015359F">
        <w:rPr>
          <w:sz w:val="22"/>
          <w:szCs w:val="22"/>
          <w:lang w:eastAsia="ru-RU"/>
        </w:rPr>
        <w:t>. Если договор аренды</w:t>
      </w:r>
      <w:r w:rsidR="00ED257C">
        <w:rPr>
          <w:sz w:val="22"/>
          <w:szCs w:val="22"/>
          <w:lang w:eastAsia="ru-RU"/>
        </w:rPr>
        <w:t xml:space="preserve"> </w:t>
      </w:r>
      <w:r w:rsidR="00542471" w:rsidRPr="0015359F">
        <w:rPr>
          <w:sz w:val="22"/>
          <w:szCs w:val="22"/>
          <w:lang w:eastAsia="ru-RU"/>
        </w:rPr>
        <w:t>земельного участка</w:t>
      </w:r>
      <w:r w:rsidR="009A2A58">
        <w:rPr>
          <w:sz w:val="22"/>
          <w:szCs w:val="22"/>
          <w:lang w:eastAsia="ru-RU"/>
        </w:rPr>
        <w:t xml:space="preserve"> </w:t>
      </w:r>
      <w:r w:rsidR="00542471" w:rsidRPr="0015359F">
        <w:rPr>
          <w:sz w:val="22"/>
          <w:szCs w:val="22"/>
          <w:lang w:eastAsia="ru-RU"/>
        </w:rPr>
        <w:t xml:space="preserve">в течение тридцати дней со дня направления победителю </w:t>
      </w:r>
      <w:r w:rsidR="009A2A58">
        <w:rPr>
          <w:sz w:val="22"/>
          <w:szCs w:val="22"/>
          <w:lang w:eastAsia="ru-RU"/>
        </w:rPr>
        <w:t>аукциона</w:t>
      </w:r>
      <w:r w:rsidR="009A2A58" w:rsidRPr="0015359F">
        <w:rPr>
          <w:sz w:val="22"/>
          <w:szCs w:val="22"/>
          <w:lang w:eastAsia="ru-RU"/>
        </w:rPr>
        <w:t xml:space="preserve"> </w:t>
      </w:r>
      <w:r w:rsidR="00542471" w:rsidRPr="0015359F">
        <w:rPr>
          <w:sz w:val="22"/>
          <w:szCs w:val="22"/>
          <w:lang w:eastAsia="ru-RU"/>
        </w:rPr>
        <w:t>проекта договора аренды</w:t>
      </w:r>
      <w:r w:rsidR="00ED257C">
        <w:rPr>
          <w:sz w:val="22"/>
          <w:szCs w:val="22"/>
          <w:lang w:eastAsia="ru-RU"/>
        </w:rPr>
        <w:t xml:space="preserve"> </w:t>
      </w:r>
      <w:r w:rsidR="00542471" w:rsidRPr="0015359F">
        <w:rPr>
          <w:sz w:val="22"/>
          <w:szCs w:val="22"/>
          <w:lang w:eastAsia="ru-RU"/>
        </w:rPr>
        <w:t xml:space="preserve">не были им подписаны и представлены в </w:t>
      </w:r>
      <w:r w:rsidR="009A2A58">
        <w:rPr>
          <w:sz w:val="22"/>
          <w:szCs w:val="22"/>
          <w:lang w:eastAsia="ru-RU"/>
        </w:rPr>
        <w:t xml:space="preserve">Комитет, </w:t>
      </w:r>
      <w:r w:rsidRPr="0015359F">
        <w:rPr>
          <w:kern w:val="0"/>
          <w:sz w:val="22"/>
          <w:szCs w:val="22"/>
          <w:lang w:eastAsia="ru-RU"/>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00A12064">
        <w:rPr>
          <w:kern w:val="0"/>
          <w:sz w:val="22"/>
          <w:szCs w:val="22"/>
          <w:lang w:eastAsia="ru-RU"/>
        </w:rPr>
        <w:t xml:space="preserve"> Проект договора аренды земельного участка размещен на сайтах - kgo66.ru, torgi.gov.ru. </w:t>
      </w:r>
      <w:r w:rsidR="00A12064" w:rsidRPr="00A12064">
        <w:rPr>
          <w:kern w:val="0"/>
          <w:sz w:val="22"/>
          <w:szCs w:val="22"/>
          <w:lang w:eastAsia="ru-RU"/>
        </w:rPr>
        <w:t xml:space="preserve"> </w:t>
      </w:r>
    </w:p>
    <w:p w:rsidR="001C7D06" w:rsidRPr="0015359F" w:rsidRDefault="00542471" w:rsidP="00E00F51">
      <w:pPr>
        <w:ind w:firstLine="540"/>
        <w:jc w:val="both"/>
        <w:rPr>
          <w:sz w:val="22"/>
          <w:szCs w:val="22"/>
        </w:rPr>
      </w:pPr>
      <w:r w:rsidRPr="0015359F">
        <w:rPr>
          <w:sz w:val="22"/>
          <w:szCs w:val="22"/>
        </w:rPr>
        <w:t>11</w:t>
      </w:r>
      <w:r w:rsidR="00AE1B39" w:rsidRPr="0015359F">
        <w:rPr>
          <w:sz w:val="22"/>
          <w:szCs w:val="22"/>
        </w:rPr>
        <w:t>. Получить дополнительную информацию о земельн</w:t>
      </w:r>
      <w:r w:rsidR="00B95FAD">
        <w:rPr>
          <w:sz w:val="22"/>
          <w:szCs w:val="22"/>
        </w:rPr>
        <w:t>ом</w:t>
      </w:r>
      <w:r w:rsidR="00AE1B39" w:rsidRPr="0015359F">
        <w:rPr>
          <w:sz w:val="22"/>
          <w:szCs w:val="22"/>
        </w:rPr>
        <w:t xml:space="preserve"> участк</w:t>
      </w:r>
      <w:r w:rsidR="00B95FAD">
        <w:rPr>
          <w:sz w:val="22"/>
          <w:szCs w:val="22"/>
        </w:rPr>
        <w:t>е</w:t>
      </w:r>
      <w:r w:rsidR="00AE1B39" w:rsidRPr="0015359F">
        <w:rPr>
          <w:sz w:val="22"/>
          <w:szCs w:val="22"/>
        </w:rPr>
        <w:t xml:space="preserve"> можно по адресу: Свердловская область, город Качканар, улица Свердлова, дом 8, кабинет 2</w:t>
      </w:r>
      <w:r w:rsidR="000541A7">
        <w:rPr>
          <w:sz w:val="22"/>
          <w:szCs w:val="22"/>
        </w:rPr>
        <w:t>25, 211</w:t>
      </w:r>
      <w:r w:rsidR="00AE0BA7" w:rsidRPr="0015359F">
        <w:rPr>
          <w:sz w:val="22"/>
          <w:szCs w:val="22"/>
        </w:rPr>
        <w:t>.</w:t>
      </w:r>
    </w:p>
    <w:sectPr w:rsidR="001C7D06" w:rsidRPr="0015359F" w:rsidSect="001E05F6">
      <w:footnotePr>
        <w:pos w:val="beneathText"/>
      </w:footnotePr>
      <w:pgSz w:w="11905" w:h="1683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multilevel"/>
    <w:tmpl w:val="00000002"/>
    <w:lvl w:ilvl="0">
      <w:start w:val="1"/>
      <w:numFmt w:val="none"/>
      <w:pStyle w:val="1"/>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01"/>
    <w:rsid w:val="0001450C"/>
    <w:rsid w:val="00030D55"/>
    <w:rsid w:val="00030DD7"/>
    <w:rsid w:val="00043558"/>
    <w:rsid w:val="00044D99"/>
    <w:rsid w:val="00046CB2"/>
    <w:rsid w:val="000541A7"/>
    <w:rsid w:val="0006306D"/>
    <w:rsid w:val="000669F3"/>
    <w:rsid w:val="00071EDB"/>
    <w:rsid w:val="000949B7"/>
    <w:rsid w:val="000C615F"/>
    <w:rsid w:val="000E26B6"/>
    <w:rsid w:val="000F1C83"/>
    <w:rsid w:val="000F2EEF"/>
    <w:rsid w:val="00102F7F"/>
    <w:rsid w:val="00106605"/>
    <w:rsid w:val="00106A30"/>
    <w:rsid w:val="00112554"/>
    <w:rsid w:val="00126226"/>
    <w:rsid w:val="001443F3"/>
    <w:rsid w:val="001460E4"/>
    <w:rsid w:val="001502B1"/>
    <w:rsid w:val="0015359F"/>
    <w:rsid w:val="00156393"/>
    <w:rsid w:val="00165FF1"/>
    <w:rsid w:val="0016790A"/>
    <w:rsid w:val="00171F24"/>
    <w:rsid w:val="0018209B"/>
    <w:rsid w:val="00190787"/>
    <w:rsid w:val="001A3209"/>
    <w:rsid w:val="001A38CC"/>
    <w:rsid w:val="001A6DB6"/>
    <w:rsid w:val="001A7C22"/>
    <w:rsid w:val="001B16C8"/>
    <w:rsid w:val="001B2D5A"/>
    <w:rsid w:val="001B671C"/>
    <w:rsid w:val="001B7D9D"/>
    <w:rsid w:val="001C08CF"/>
    <w:rsid w:val="001C29A9"/>
    <w:rsid w:val="001C7C8E"/>
    <w:rsid w:val="001C7D06"/>
    <w:rsid w:val="001D180E"/>
    <w:rsid w:val="001D3643"/>
    <w:rsid w:val="001E05F6"/>
    <w:rsid w:val="001E7001"/>
    <w:rsid w:val="001F4B2C"/>
    <w:rsid w:val="00201138"/>
    <w:rsid w:val="00206DF6"/>
    <w:rsid w:val="00207B4C"/>
    <w:rsid w:val="00226FE2"/>
    <w:rsid w:val="00227BD4"/>
    <w:rsid w:val="00233620"/>
    <w:rsid w:val="002441BF"/>
    <w:rsid w:val="00252B4D"/>
    <w:rsid w:val="00261D80"/>
    <w:rsid w:val="00261F28"/>
    <w:rsid w:val="0027546B"/>
    <w:rsid w:val="002769E0"/>
    <w:rsid w:val="00282B43"/>
    <w:rsid w:val="002973D0"/>
    <w:rsid w:val="002A75B7"/>
    <w:rsid w:val="002B158F"/>
    <w:rsid w:val="002B45EE"/>
    <w:rsid w:val="002C4634"/>
    <w:rsid w:val="002D2A21"/>
    <w:rsid w:val="002E2249"/>
    <w:rsid w:val="002F0B3A"/>
    <w:rsid w:val="00303858"/>
    <w:rsid w:val="0031738C"/>
    <w:rsid w:val="003276AE"/>
    <w:rsid w:val="0033205B"/>
    <w:rsid w:val="0034386F"/>
    <w:rsid w:val="0035255F"/>
    <w:rsid w:val="00357FEA"/>
    <w:rsid w:val="00364EFC"/>
    <w:rsid w:val="00370F9A"/>
    <w:rsid w:val="00371D33"/>
    <w:rsid w:val="0037716B"/>
    <w:rsid w:val="003771A7"/>
    <w:rsid w:val="003840A8"/>
    <w:rsid w:val="00385F8C"/>
    <w:rsid w:val="003C1B58"/>
    <w:rsid w:val="003C3F16"/>
    <w:rsid w:val="003D0AC5"/>
    <w:rsid w:val="003D2458"/>
    <w:rsid w:val="003D2E74"/>
    <w:rsid w:val="004008D6"/>
    <w:rsid w:val="004032DA"/>
    <w:rsid w:val="00404335"/>
    <w:rsid w:val="00405FE2"/>
    <w:rsid w:val="004070DF"/>
    <w:rsid w:val="00430E98"/>
    <w:rsid w:val="00433B53"/>
    <w:rsid w:val="00435B4F"/>
    <w:rsid w:val="00440F87"/>
    <w:rsid w:val="004428FB"/>
    <w:rsid w:val="00446531"/>
    <w:rsid w:val="00451789"/>
    <w:rsid w:val="00457151"/>
    <w:rsid w:val="00465293"/>
    <w:rsid w:val="00466BF3"/>
    <w:rsid w:val="00476406"/>
    <w:rsid w:val="00495644"/>
    <w:rsid w:val="004C17CB"/>
    <w:rsid w:val="004C34B3"/>
    <w:rsid w:val="004C4F91"/>
    <w:rsid w:val="004C5872"/>
    <w:rsid w:val="004D4828"/>
    <w:rsid w:val="004F7861"/>
    <w:rsid w:val="0051748E"/>
    <w:rsid w:val="00522C41"/>
    <w:rsid w:val="0052371A"/>
    <w:rsid w:val="00524098"/>
    <w:rsid w:val="00524883"/>
    <w:rsid w:val="00542471"/>
    <w:rsid w:val="00544392"/>
    <w:rsid w:val="00554456"/>
    <w:rsid w:val="00554FED"/>
    <w:rsid w:val="0056320B"/>
    <w:rsid w:val="00587544"/>
    <w:rsid w:val="00594656"/>
    <w:rsid w:val="005A5D39"/>
    <w:rsid w:val="005B0A02"/>
    <w:rsid w:val="005B6531"/>
    <w:rsid w:val="005B6E68"/>
    <w:rsid w:val="005D45DE"/>
    <w:rsid w:val="005F096C"/>
    <w:rsid w:val="005F0A9C"/>
    <w:rsid w:val="005F53D4"/>
    <w:rsid w:val="00612D43"/>
    <w:rsid w:val="00623F50"/>
    <w:rsid w:val="00624260"/>
    <w:rsid w:val="00635E68"/>
    <w:rsid w:val="00643E5C"/>
    <w:rsid w:val="00645224"/>
    <w:rsid w:val="00647789"/>
    <w:rsid w:val="00651174"/>
    <w:rsid w:val="00655378"/>
    <w:rsid w:val="00666DF6"/>
    <w:rsid w:val="006673FE"/>
    <w:rsid w:val="00667968"/>
    <w:rsid w:val="00672C66"/>
    <w:rsid w:val="00675CFE"/>
    <w:rsid w:val="0067609C"/>
    <w:rsid w:val="00681DED"/>
    <w:rsid w:val="006A5D77"/>
    <w:rsid w:val="006B1C4A"/>
    <w:rsid w:val="006B3B8D"/>
    <w:rsid w:val="006C69D6"/>
    <w:rsid w:val="006D0487"/>
    <w:rsid w:val="006D1464"/>
    <w:rsid w:val="006F0A1C"/>
    <w:rsid w:val="00706C36"/>
    <w:rsid w:val="00722767"/>
    <w:rsid w:val="007346AA"/>
    <w:rsid w:val="00753D1B"/>
    <w:rsid w:val="00755629"/>
    <w:rsid w:val="00756BC1"/>
    <w:rsid w:val="00786FD8"/>
    <w:rsid w:val="007922EE"/>
    <w:rsid w:val="00794F56"/>
    <w:rsid w:val="007B01FB"/>
    <w:rsid w:val="007C3ABB"/>
    <w:rsid w:val="007C3F23"/>
    <w:rsid w:val="007D021D"/>
    <w:rsid w:val="007D1A22"/>
    <w:rsid w:val="007E3B32"/>
    <w:rsid w:val="007E68A4"/>
    <w:rsid w:val="007E6DED"/>
    <w:rsid w:val="0080033E"/>
    <w:rsid w:val="00801E7B"/>
    <w:rsid w:val="00805723"/>
    <w:rsid w:val="008117A8"/>
    <w:rsid w:val="00811D7B"/>
    <w:rsid w:val="00812BA4"/>
    <w:rsid w:val="00814821"/>
    <w:rsid w:val="00826CE4"/>
    <w:rsid w:val="008274DA"/>
    <w:rsid w:val="00831197"/>
    <w:rsid w:val="00845E92"/>
    <w:rsid w:val="00852D1F"/>
    <w:rsid w:val="00855914"/>
    <w:rsid w:val="00855A74"/>
    <w:rsid w:val="008627A1"/>
    <w:rsid w:val="00863B28"/>
    <w:rsid w:val="00863D0B"/>
    <w:rsid w:val="00873DA4"/>
    <w:rsid w:val="008770CB"/>
    <w:rsid w:val="008902E7"/>
    <w:rsid w:val="008950EF"/>
    <w:rsid w:val="008A68DD"/>
    <w:rsid w:val="008A7123"/>
    <w:rsid w:val="008C10F4"/>
    <w:rsid w:val="008C2713"/>
    <w:rsid w:val="008C683D"/>
    <w:rsid w:val="008D2279"/>
    <w:rsid w:val="008D4C4E"/>
    <w:rsid w:val="008E1040"/>
    <w:rsid w:val="008E3151"/>
    <w:rsid w:val="008F1111"/>
    <w:rsid w:val="008F42C2"/>
    <w:rsid w:val="008F4C8E"/>
    <w:rsid w:val="009028B7"/>
    <w:rsid w:val="00904E19"/>
    <w:rsid w:val="00907F20"/>
    <w:rsid w:val="00912D54"/>
    <w:rsid w:val="00920F0F"/>
    <w:rsid w:val="00931F32"/>
    <w:rsid w:val="00937A5F"/>
    <w:rsid w:val="0094006F"/>
    <w:rsid w:val="00941CBC"/>
    <w:rsid w:val="00954F77"/>
    <w:rsid w:val="00974A54"/>
    <w:rsid w:val="00985E53"/>
    <w:rsid w:val="00994249"/>
    <w:rsid w:val="009A01A1"/>
    <w:rsid w:val="009A0CDB"/>
    <w:rsid w:val="009A167F"/>
    <w:rsid w:val="009A2A58"/>
    <w:rsid w:val="009A4A07"/>
    <w:rsid w:val="009D1BE6"/>
    <w:rsid w:val="009D2266"/>
    <w:rsid w:val="009D6E01"/>
    <w:rsid w:val="009E1C38"/>
    <w:rsid w:val="009F2377"/>
    <w:rsid w:val="00A033E3"/>
    <w:rsid w:val="00A10E2B"/>
    <w:rsid w:val="00A11810"/>
    <w:rsid w:val="00A12064"/>
    <w:rsid w:val="00A27DCF"/>
    <w:rsid w:val="00A309E4"/>
    <w:rsid w:val="00A360DA"/>
    <w:rsid w:val="00A75E7A"/>
    <w:rsid w:val="00A831A5"/>
    <w:rsid w:val="00A87EA4"/>
    <w:rsid w:val="00A92EC7"/>
    <w:rsid w:val="00AA6CEC"/>
    <w:rsid w:val="00AB1F10"/>
    <w:rsid w:val="00AB62D2"/>
    <w:rsid w:val="00AD5578"/>
    <w:rsid w:val="00AE0BA7"/>
    <w:rsid w:val="00AE1B39"/>
    <w:rsid w:val="00AE1CB3"/>
    <w:rsid w:val="00AE2049"/>
    <w:rsid w:val="00AF0D02"/>
    <w:rsid w:val="00AF2F0B"/>
    <w:rsid w:val="00AF458A"/>
    <w:rsid w:val="00B02131"/>
    <w:rsid w:val="00B12FDC"/>
    <w:rsid w:val="00B13421"/>
    <w:rsid w:val="00B22A97"/>
    <w:rsid w:val="00B33435"/>
    <w:rsid w:val="00B413BD"/>
    <w:rsid w:val="00B440CA"/>
    <w:rsid w:val="00B44FA5"/>
    <w:rsid w:val="00B47F2B"/>
    <w:rsid w:val="00B529C2"/>
    <w:rsid w:val="00B7049A"/>
    <w:rsid w:val="00B7200F"/>
    <w:rsid w:val="00B93DF9"/>
    <w:rsid w:val="00B95FAD"/>
    <w:rsid w:val="00BB4136"/>
    <w:rsid w:val="00BC1513"/>
    <w:rsid w:val="00BC2D21"/>
    <w:rsid w:val="00BC7B29"/>
    <w:rsid w:val="00BC7C9A"/>
    <w:rsid w:val="00BD7B04"/>
    <w:rsid w:val="00BE029D"/>
    <w:rsid w:val="00C0707E"/>
    <w:rsid w:val="00C11154"/>
    <w:rsid w:val="00C13F4E"/>
    <w:rsid w:val="00C2337C"/>
    <w:rsid w:val="00C321F7"/>
    <w:rsid w:val="00C32FDB"/>
    <w:rsid w:val="00C35714"/>
    <w:rsid w:val="00C438BB"/>
    <w:rsid w:val="00C514C2"/>
    <w:rsid w:val="00C53B0E"/>
    <w:rsid w:val="00C55881"/>
    <w:rsid w:val="00C5632B"/>
    <w:rsid w:val="00C73913"/>
    <w:rsid w:val="00C77E4D"/>
    <w:rsid w:val="00C842AE"/>
    <w:rsid w:val="00CB265B"/>
    <w:rsid w:val="00CB5B25"/>
    <w:rsid w:val="00CB67EC"/>
    <w:rsid w:val="00CC30DF"/>
    <w:rsid w:val="00CF25AE"/>
    <w:rsid w:val="00CF392C"/>
    <w:rsid w:val="00D00BC3"/>
    <w:rsid w:val="00D05D72"/>
    <w:rsid w:val="00D12A13"/>
    <w:rsid w:val="00D130CE"/>
    <w:rsid w:val="00D134F3"/>
    <w:rsid w:val="00D16EDB"/>
    <w:rsid w:val="00D24446"/>
    <w:rsid w:val="00D34324"/>
    <w:rsid w:val="00D4053D"/>
    <w:rsid w:val="00D4119C"/>
    <w:rsid w:val="00D433C9"/>
    <w:rsid w:val="00D532D2"/>
    <w:rsid w:val="00D537C2"/>
    <w:rsid w:val="00D55982"/>
    <w:rsid w:val="00D63B9F"/>
    <w:rsid w:val="00D71D9A"/>
    <w:rsid w:val="00D774F6"/>
    <w:rsid w:val="00D85008"/>
    <w:rsid w:val="00DB1568"/>
    <w:rsid w:val="00DB2F15"/>
    <w:rsid w:val="00DC1563"/>
    <w:rsid w:val="00DC48EB"/>
    <w:rsid w:val="00DC79ED"/>
    <w:rsid w:val="00DE5963"/>
    <w:rsid w:val="00DE6124"/>
    <w:rsid w:val="00DF70FE"/>
    <w:rsid w:val="00DF7725"/>
    <w:rsid w:val="00E00F51"/>
    <w:rsid w:val="00E02CF8"/>
    <w:rsid w:val="00E23B66"/>
    <w:rsid w:val="00E24223"/>
    <w:rsid w:val="00E264CF"/>
    <w:rsid w:val="00E26981"/>
    <w:rsid w:val="00E31C9B"/>
    <w:rsid w:val="00E55B04"/>
    <w:rsid w:val="00E6292F"/>
    <w:rsid w:val="00E63057"/>
    <w:rsid w:val="00E66612"/>
    <w:rsid w:val="00E7328B"/>
    <w:rsid w:val="00E766AA"/>
    <w:rsid w:val="00E77449"/>
    <w:rsid w:val="00E81012"/>
    <w:rsid w:val="00E855ED"/>
    <w:rsid w:val="00EB2B54"/>
    <w:rsid w:val="00EB4551"/>
    <w:rsid w:val="00EC2590"/>
    <w:rsid w:val="00EC693D"/>
    <w:rsid w:val="00EC7FE1"/>
    <w:rsid w:val="00ED257C"/>
    <w:rsid w:val="00ED3C75"/>
    <w:rsid w:val="00ED474E"/>
    <w:rsid w:val="00EE41C7"/>
    <w:rsid w:val="00EF3683"/>
    <w:rsid w:val="00EF73E7"/>
    <w:rsid w:val="00F057CC"/>
    <w:rsid w:val="00F14BFA"/>
    <w:rsid w:val="00F2184D"/>
    <w:rsid w:val="00F2555C"/>
    <w:rsid w:val="00F33B53"/>
    <w:rsid w:val="00F375DB"/>
    <w:rsid w:val="00F41AFD"/>
    <w:rsid w:val="00F52774"/>
    <w:rsid w:val="00F61972"/>
    <w:rsid w:val="00F75C01"/>
    <w:rsid w:val="00F840DE"/>
    <w:rsid w:val="00FA435B"/>
    <w:rsid w:val="00FA55AB"/>
    <w:rsid w:val="00FA7BC6"/>
    <w:rsid w:val="00FB7D78"/>
    <w:rsid w:val="00FE1378"/>
    <w:rsid w:val="00FE6DF6"/>
    <w:rsid w:val="00FF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ar-SA"/>
    </w:rPr>
  </w:style>
  <w:style w:type="paragraph" w:styleId="1">
    <w:name w:val="heading 1"/>
    <w:basedOn w:val="a"/>
    <w:next w:val="a"/>
    <w:qFormat/>
    <w:pPr>
      <w:keepNext/>
      <w:numPr>
        <w:numId w:val="2"/>
      </w:numPr>
      <w:ind w:left="0"/>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4">
    <w:name w:val="Основной шрифт абзаца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3">
    <w:name w:val="Основной шрифт абзаца3"/>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5z0">
    <w:name w:val="WW8Num5z0"/>
    <w:rPr>
      <w:rFonts w:ascii="Symbol" w:hAnsi="Symbol"/>
    </w:rPr>
  </w:style>
  <w:style w:type="character" w:customStyle="1" w:styleId="WW-Absatz-Standardschriftart1111111111111111111">
    <w:name w:val="WW-Absatz-Standardschriftart1111111111111111111"/>
  </w:style>
  <w:style w:type="character" w:customStyle="1" w:styleId="WW8Num6z0">
    <w:name w:val="WW8Num6z0"/>
    <w:rPr>
      <w:rFonts w:ascii="Symbol" w:hAnsi="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3z0">
    <w:name w:val="WW8Num3z0"/>
    <w:rPr>
      <w:rFonts w:ascii="Symbol" w:hAnsi="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2">
    <w:name w:val="Основной шрифт абзаца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styleId="a5">
    <w:name w:val="Hyperlink"/>
    <w:semiHidden/>
    <w:rPr>
      <w:color w:val="000080"/>
      <w:u w:val="single"/>
    </w:rPr>
  </w:style>
  <w:style w:type="character" w:styleId="a6">
    <w:name w:val="FollowedHyperlink"/>
    <w:semiHidden/>
    <w:rPr>
      <w:color w:val="800000"/>
      <w:u w:val="single"/>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spacing w:after="120"/>
    </w:pPr>
  </w:style>
  <w:style w:type="paragraph" w:styleId="a9">
    <w:name w:val="List"/>
    <w:basedOn w:val="a8"/>
    <w:semiHidden/>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styleId="aa">
    <w:name w:val="Body Text Indent"/>
    <w:basedOn w:val="a"/>
    <w:semiHidden/>
    <w:pPr>
      <w:ind w:firstLine="720"/>
      <w:jc w:val="both"/>
    </w:pPr>
    <w:rPr>
      <w:sz w:val="28"/>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1B671C"/>
    <w:rPr>
      <w:rFonts w:ascii="Tahoma" w:hAnsi="Tahoma"/>
      <w:sz w:val="16"/>
      <w:szCs w:val="16"/>
      <w:lang w:val="x-none"/>
    </w:rPr>
  </w:style>
  <w:style w:type="character" w:customStyle="1" w:styleId="ae">
    <w:name w:val="Текст выноски Знак"/>
    <w:link w:val="ad"/>
    <w:uiPriority w:val="99"/>
    <w:semiHidden/>
    <w:rsid w:val="001B671C"/>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lang w:eastAsia="ar-SA"/>
    </w:rPr>
  </w:style>
  <w:style w:type="paragraph" w:styleId="1">
    <w:name w:val="heading 1"/>
    <w:basedOn w:val="a"/>
    <w:next w:val="a"/>
    <w:qFormat/>
    <w:pPr>
      <w:keepNext/>
      <w:numPr>
        <w:numId w:val="2"/>
      </w:numPr>
      <w:ind w:left="0"/>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4">
    <w:name w:val="Основной шрифт абзаца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3">
    <w:name w:val="Основной шрифт абзаца3"/>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5z0">
    <w:name w:val="WW8Num5z0"/>
    <w:rPr>
      <w:rFonts w:ascii="Symbol" w:hAnsi="Symbol"/>
    </w:rPr>
  </w:style>
  <w:style w:type="character" w:customStyle="1" w:styleId="WW-Absatz-Standardschriftart1111111111111111111">
    <w:name w:val="WW-Absatz-Standardschriftart1111111111111111111"/>
  </w:style>
  <w:style w:type="character" w:customStyle="1" w:styleId="WW8Num6z0">
    <w:name w:val="WW8Num6z0"/>
    <w:rPr>
      <w:rFonts w:ascii="Symbol" w:hAnsi="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3z0">
    <w:name w:val="WW8Num3z0"/>
    <w:rPr>
      <w:rFonts w:ascii="Symbol" w:hAnsi="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9z0">
    <w:name w:val="WW8Num9z0"/>
    <w:rPr>
      <w:rFonts w:ascii="Symbol" w:hAnsi="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2">
    <w:name w:val="Основной шрифт абзаца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8"/>
      <w:szCs w:val="18"/>
    </w:rPr>
  </w:style>
  <w:style w:type="character" w:styleId="a5">
    <w:name w:val="Hyperlink"/>
    <w:semiHidden/>
    <w:rPr>
      <w:color w:val="000080"/>
      <w:u w:val="single"/>
    </w:rPr>
  </w:style>
  <w:style w:type="character" w:styleId="a6">
    <w:name w:val="FollowedHyperlink"/>
    <w:semiHidden/>
    <w:rPr>
      <w:color w:val="800000"/>
      <w:u w:val="single"/>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spacing w:after="120"/>
    </w:pPr>
  </w:style>
  <w:style w:type="paragraph" w:styleId="a9">
    <w:name w:val="List"/>
    <w:basedOn w:val="a8"/>
    <w:semiHidden/>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styleId="aa">
    <w:name w:val="Body Text Indent"/>
    <w:basedOn w:val="a"/>
    <w:semiHidden/>
    <w:pPr>
      <w:ind w:firstLine="720"/>
      <w:jc w:val="both"/>
    </w:pPr>
    <w:rPr>
      <w:sz w:val="28"/>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1B671C"/>
    <w:rPr>
      <w:rFonts w:ascii="Tahoma" w:hAnsi="Tahoma"/>
      <w:sz w:val="16"/>
      <w:szCs w:val="16"/>
      <w:lang w:val="x-none"/>
    </w:rPr>
  </w:style>
  <w:style w:type="character" w:customStyle="1" w:styleId="ae">
    <w:name w:val="Текст выноски Знак"/>
    <w:link w:val="ad"/>
    <w:uiPriority w:val="99"/>
    <w:semiHidden/>
    <w:rsid w:val="001B671C"/>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4154">
      <w:bodyDiv w:val="1"/>
      <w:marLeft w:val="0"/>
      <w:marRight w:val="0"/>
      <w:marTop w:val="0"/>
      <w:marBottom w:val="0"/>
      <w:divBdr>
        <w:top w:val="none" w:sz="0" w:space="0" w:color="auto"/>
        <w:left w:val="none" w:sz="0" w:space="0" w:color="auto"/>
        <w:bottom w:val="none" w:sz="0" w:space="0" w:color="auto"/>
        <w:right w:val="none" w:sz="0" w:space="0" w:color="auto"/>
      </w:divBdr>
    </w:div>
    <w:div w:id="307129984">
      <w:bodyDiv w:val="1"/>
      <w:marLeft w:val="0"/>
      <w:marRight w:val="0"/>
      <w:marTop w:val="0"/>
      <w:marBottom w:val="0"/>
      <w:divBdr>
        <w:top w:val="none" w:sz="0" w:space="0" w:color="auto"/>
        <w:left w:val="none" w:sz="0" w:space="0" w:color="auto"/>
        <w:bottom w:val="none" w:sz="0" w:space="0" w:color="auto"/>
        <w:right w:val="none" w:sz="0" w:space="0" w:color="auto"/>
      </w:divBdr>
    </w:div>
    <w:div w:id="355734594">
      <w:bodyDiv w:val="1"/>
      <w:marLeft w:val="0"/>
      <w:marRight w:val="0"/>
      <w:marTop w:val="0"/>
      <w:marBottom w:val="0"/>
      <w:divBdr>
        <w:top w:val="none" w:sz="0" w:space="0" w:color="auto"/>
        <w:left w:val="none" w:sz="0" w:space="0" w:color="auto"/>
        <w:bottom w:val="none" w:sz="0" w:space="0" w:color="auto"/>
        <w:right w:val="none" w:sz="0" w:space="0" w:color="auto"/>
      </w:divBdr>
    </w:div>
    <w:div w:id="880820045">
      <w:bodyDiv w:val="1"/>
      <w:marLeft w:val="0"/>
      <w:marRight w:val="0"/>
      <w:marTop w:val="0"/>
      <w:marBottom w:val="0"/>
      <w:divBdr>
        <w:top w:val="none" w:sz="0" w:space="0" w:color="auto"/>
        <w:left w:val="none" w:sz="0" w:space="0" w:color="auto"/>
        <w:bottom w:val="none" w:sz="0" w:space="0" w:color="auto"/>
        <w:right w:val="none" w:sz="0" w:space="0" w:color="auto"/>
      </w:divBdr>
    </w:div>
    <w:div w:id="965161347">
      <w:bodyDiv w:val="1"/>
      <w:marLeft w:val="0"/>
      <w:marRight w:val="0"/>
      <w:marTop w:val="0"/>
      <w:marBottom w:val="0"/>
      <w:divBdr>
        <w:top w:val="none" w:sz="0" w:space="0" w:color="auto"/>
        <w:left w:val="none" w:sz="0" w:space="0" w:color="auto"/>
        <w:bottom w:val="none" w:sz="0" w:space="0" w:color="auto"/>
        <w:right w:val="none" w:sz="0" w:space="0" w:color="auto"/>
      </w:divBdr>
    </w:div>
    <w:div w:id="1733960527">
      <w:bodyDiv w:val="1"/>
      <w:marLeft w:val="0"/>
      <w:marRight w:val="0"/>
      <w:marTop w:val="0"/>
      <w:marBottom w:val="0"/>
      <w:divBdr>
        <w:top w:val="none" w:sz="0" w:space="0" w:color="auto"/>
        <w:left w:val="none" w:sz="0" w:space="0" w:color="auto"/>
        <w:bottom w:val="none" w:sz="0" w:space="0" w:color="auto"/>
        <w:right w:val="none" w:sz="0" w:space="0" w:color="auto"/>
      </w:divBdr>
    </w:div>
    <w:div w:id="1837644751">
      <w:bodyDiv w:val="1"/>
      <w:marLeft w:val="0"/>
      <w:marRight w:val="0"/>
      <w:marTop w:val="0"/>
      <w:marBottom w:val="0"/>
      <w:divBdr>
        <w:top w:val="none" w:sz="0" w:space="0" w:color="auto"/>
        <w:left w:val="none" w:sz="0" w:space="0" w:color="auto"/>
        <w:bottom w:val="none" w:sz="0" w:space="0" w:color="auto"/>
        <w:right w:val="none" w:sz="0" w:space="0" w:color="auto"/>
      </w:divBdr>
    </w:div>
    <w:div w:id="1944796438">
      <w:bodyDiv w:val="1"/>
      <w:marLeft w:val="0"/>
      <w:marRight w:val="0"/>
      <w:marTop w:val="0"/>
      <w:marBottom w:val="0"/>
      <w:divBdr>
        <w:top w:val="none" w:sz="0" w:space="0" w:color="auto"/>
        <w:left w:val="none" w:sz="0" w:space="0" w:color="auto"/>
        <w:bottom w:val="none" w:sz="0" w:space="0" w:color="auto"/>
        <w:right w:val="none" w:sz="0" w:space="0" w:color="auto"/>
      </w:divBdr>
    </w:div>
    <w:div w:id="19656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hyperlink" Target="http://www.admk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7570</CharactersWithSpaces>
  <SharedDoc>false</SharedDoc>
  <HLinks>
    <vt:vector size="30" baseType="variant">
      <vt:variant>
        <vt:i4>1769538</vt:i4>
      </vt:variant>
      <vt:variant>
        <vt:i4>12</vt:i4>
      </vt:variant>
      <vt:variant>
        <vt:i4>0</vt:i4>
      </vt:variant>
      <vt:variant>
        <vt:i4>5</vt:i4>
      </vt:variant>
      <vt:variant>
        <vt:lpwstr>http://www.admkgo.ru/</vt:lpwstr>
      </vt:variant>
      <vt:variant>
        <vt:lpwstr/>
      </vt:variant>
      <vt:variant>
        <vt:i4>524315</vt:i4>
      </vt:variant>
      <vt:variant>
        <vt:i4>9</vt:i4>
      </vt:variant>
      <vt:variant>
        <vt:i4>0</vt:i4>
      </vt:variant>
      <vt:variant>
        <vt:i4>5</vt:i4>
      </vt:variant>
      <vt:variant>
        <vt:lpwstr>http://torgi.gov.ru/</vt:lpwstr>
      </vt:variant>
      <vt:variant>
        <vt:lpwstr/>
      </vt:variant>
      <vt:variant>
        <vt:i4>524315</vt:i4>
      </vt:variant>
      <vt:variant>
        <vt:i4>6</vt:i4>
      </vt:variant>
      <vt:variant>
        <vt:i4>0</vt:i4>
      </vt:variant>
      <vt:variant>
        <vt:i4>5</vt:i4>
      </vt:variant>
      <vt:variant>
        <vt:lpwstr>http://torgi.gov.ru/</vt:lpwstr>
      </vt:variant>
      <vt:variant>
        <vt:lpwstr/>
      </vt:variant>
      <vt:variant>
        <vt:i4>1769538</vt:i4>
      </vt:variant>
      <vt:variant>
        <vt:i4>3</vt:i4>
      </vt:variant>
      <vt:variant>
        <vt:i4>0</vt:i4>
      </vt:variant>
      <vt:variant>
        <vt:i4>5</vt:i4>
      </vt:variant>
      <vt:variant>
        <vt:lpwstr>http://www.admkgo.ru/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oipr</dc:creator>
  <cp:lastModifiedBy>Хаметова Марина Васильевна</cp:lastModifiedBy>
  <cp:revision>2</cp:revision>
  <cp:lastPrinted>2019-11-18T11:34:00Z</cp:lastPrinted>
  <dcterms:created xsi:type="dcterms:W3CDTF">2019-11-20T11:30:00Z</dcterms:created>
  <dcterms:modified xsi:type="dcterms:W3CDTF">2019-11-20T11:30:00Z</dcterms:modified>
</cp:coreProperties>
</file>