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2074F" w:rsidRPr="005703D2" w:rsidTr="00011CC3">
        <w:tc>
          <w:tcPr>
            <w:tcW w:w="4785" w:type="dxa"/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4786" w:type="dxa"/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sz w:val="28"/>
                <w:szCs w:val="28"/>
                <w:lang w:eastAsia="zh-CN"/>
              </w:rPr>
            </w:pPr>
            <w:r w:rsidRPr="005703D2">
              <w:rPr>
                <w:sz w:val="28"/>
                <w:szCs w:val="28"/>
                <w:lang w:eastAsia="zh-CN"/>
              </w:rPr>
              <w:t>Приложение № 2</w:t>
            </w:r>
          </w:p>
          <w:p w:rsidR="00E2074F" w:rsidRPr="005703D2" w:rsidRDefault="00E2074F" w:rsidP="00E2074F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sz w:val="28"/>
                <w:szCs w:val="28"/>
                <w:lang w:eastAsia="zh-CN"/>
              </w:rPr>
              <w:t>к Порядку предоставления субсиди</w:t>
            </w:r>
            <w:r>
              <w:rPr>
                <w:sz w:val="28"/>
                <w:szCs w:val="28"/>
                <w:lang w:eastAsia="zh-CN"/>
              </w:rPr>
              <w:t>и</w:t>
            </w:r>
            <w:bookmarkStart w:id="0" w:name="_GoBack"/>
            <w:bookmarkEnd w:id="0"/>
            <w:r w:rsidRPr="005703D2">
              <w:rPr>
                <w:sz w:val="28"/>
                <w:szCs w:val="28"/>
                <w:lang w:eastAsia="zh-CN"/>
              </w:rPr>
              <w:t xml:space="preserve"> </w:t>
            </w:r>
            <w:r w:rsidRPr="005703D2">
              <w:rPr>
                <w:color w:val="000000"/>
                <w:sz w:val="28"/>
                <w:szCs w:val="28"/>
                <w:lang w:eastAsia="zh-CN"/>
              </w:rPr>
              <w:t xml:space="preserve">из местного бюджета организациям - производителям работ (услуг) на возмещение (компенсацию) затрат, </w:t>
            </w:r>
            <w:r w:rsidRPr="005703D2">
              <w:rPr>
                <w:sz w:val="28"/>
                <w:szCs w:val="28"/>
                <w:lang w:eastAsia="zh-CN"/>
              </w:rPr>
              <w:t xml:space="preserve">связанных с обслуживанием (содержанием) муниципальных сетей наружного освещения </w:t>
            </w:r>
            <w:r w:rsidRPr="005703D2">
              <w:rPr>
                <w:color w:val="000000"/>
                <w:sz w:val="28"/>
                <w:szCs w:val="28"/>
                <w:lang w:eastAsia="zh-CN"/>
              </w:rPr>
              <w:t>Качканарского городского округа</w:t>
            </w:r>
          </w:p>
        </w:tc>
      </w:tr>
    </w:tbl>
    <w:p w:rsidR="00E2074F" w:rsidRPr="005703D2" w:rsidRDefault="00E2074F" w:rsidP="00E2074F">
      <w:pPr>
        <w:suppressAutoHyphens/>
        <w:autoSpaceDN/>
        <w:adjustRightInd/>
        <w:jc w:val="right"/>
        <w:rPr>
          <w:lang w:eastAsia="zh-CN"/>
        </w:rPr>
      </w:pPr>
    </w:p>
    <w:p w:rsidR="00E2074F" w:rsidRPr="005703D2" w:rsidRDefault="00E2074F" w:rsidP="00E2074F">
      <w:pPr>
        <w:suppressAutoHyphens/>
        <w:autoSpaceDN/>
        <w:adjustRightInd/>
        <w:jc w:val="right"/>
        <w:rPr>
          <w:lang w:eastAsia="zh-CN"/>
        </w:rPr>
      </w:pPr>
    </w:p>
    <w:p w:rsidR="00E2074F" w:rsidRPr="005703D2" w:rsidRDefault="00E2074F" w:rsidP="00E2074F">
      <w:pPr>
        <w:suppressAutoHyphens/>
        <w:autoSpaceDN/>
        <w:adjustRightInd/>
        <w:jc w:val="right"/>
        <w:rPr>
          <w:lang w:eastAsia="zh-CN"/>
        </w:rPr>
      </w:pPr>
    </w:p>
    <w:p w:rsidR="00E2074F" w:rsidRPr="00E45363" w:rsidRDefault="00E2074F" w:rsidP="00E2074F">
      <w:pPr>
        <w:suppressAutoHyphens/>
        <w:autoSpaceDN/>
        <w:adjustRightInd/>
        <w:jc w:val="center"/>
        <w:rPr>
          <w:b/>
          <w:sz w:val="28"/>
          <w:szCs w:val="28"/>
          <w:lang w:eastAsia="zh-CN"/>
        </w:rPr>
      </w:pPr>
      <w:r w:rsidRPr="00E45363">
        <w:rPr>
          <w:b/>
          <w:sz w:val="28"/>
          <w:szCs w:val="28"/>
          <w:lang w:eastAsia="zh-CN"/>
        </w:rPr>
        <w:t xml:space="preserve">Расчет-обоснование </w:t>
      </w:r>
    </w:p>
    <w:p w:rsidR="00E2074F" w:rsidRPr="00E45363" w:rsidRDefault="00E2074F" w:rsidP="00E2074F">
      <w:pPr>
        <w:suppressAutoHyphens/>
        <w:autoSpaceDN/>
        <w:adjustRightInd/>
        <w:jc w:val="center"/>
        <w:rPr>
          <w:b/>
          <w:sz w:val="28"/>
          <w:szCs w:val="28"/>
          <w:lang w:eastAsia="zh-CN"/>
        </w:rPr>
      </w:pPr>
      <w:r w:rsidRPr="00E45363">
        <w:rPr>
          <w:b/>
          <w:sz w:val="28"/>
          <w:szCs w:val="28"/>
          <w:lang w:eastAsia="zh-CN"/>
        </w:rPr>
        <w:t xml:space="preserve">для получения субсидий </w:t>
      </w:r>
      <w:r w:rsidRPr="00E45363">
        <w:rPr>
          <w:b/>
          <w:color w:val="000000"/>
          <w:sz w:val="28"/>
          <w:szCs w:val="28"/>
          <w:lang w:eastAsia="zh-CN"/>
        </w:rPr>
        <w:t xml:space="preserve">на возмещение (компенсацию) затрат, </w:t>
      </w:r>
      <w:r w:rsidRPr="00E45363">
        <w:rPr>
          <w:b/>
          <w:sz w:val="28"/>
          <w:szCs w:val="28"/>
          <w:lang w:eastAsia="zh-CN"/>
        </w:rPr>
        <w:t xml:space="preserve">связанных с обслуживанием (содержанием) муниципальных сетей наружного освещения </w:t>
      </w:r>
      <w:r w:rsidRPr="00E45363">
        <w:rPr>
          <w:b/>
          <w:color w:val="000000"/>
          <w:sz w:val="28"/>
          <w:szCs w:val="28"/>
          <w:lang w:eastAsia="zh-CN"/>
        </w:rPr>
        <w:t>Качканарского городского округа</w:t>
      </w:r>
    </w:p>
    <w:p w:rsidR="00E2074F" w:rsidRPr="005703D2" w:rsidRDefault="00E2074F" w:rsidP="00E2074F">
      <w:pPr>
        <w:suppressAutoHyphens/>
        <w:autoSpaceDN/>
        <w:adjustRightInd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80"/>
        <w:gridCol w:w="5293"/>
        <w:gridCol w:w="1453"/>
        <w:gridCol w:w="1111"/>
      </w:tblGrid>
      <w:tr w:rsidR="00E2074F" w:rsidRPr="005703D2" w:rsidTr="00011CC3">
        <w:trPr>
          <w:cantSplit/>
          <w:trHeight w:val="270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 xml:space="preserve">№ </w:t>
            </w:r>
            <w:proofErr w:type="gramStart"/>
            <w:r w:rsidRPr="005703D2">
              <w:rPr>
                <w:lang w:eastAsia="zh-CN"/>
              </w:rPr>
              <w:t>п</w:t>
            </w:r>
            <w:proofErr w:type="gramEnd"/>
            <w:r w:rsidRPr="005703D2">
              <w:rPr>
                <w:lang w:eastAsia="zh-CN"/>
              </w:rPr>
              <w:t>/п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Наименование показателей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 w:rsidRPr="005703D2">
              <w:rPr>
                <w:lang w:eastAsia="zh-CN"/>
              </w:rPr>
              <w:t>Ед</w:t>
            </w:r>
            <w:proofErr w:type="gramStart"/>
            <w:r w:rsidRPr="005703D2">
              <w:rPr>
                <w:lang w:eastAsia="zh-CN"/>
              </w:rPr>
              <w:t>.и</w:t>
            </w:r>
            <w:proofErr w:type="gramEnd"/>
            <w:r w:rsidRPr="005703D2">
              <w:rPr>
                <w:lang w:eastAsia="zh-CN"/>
              </w:rPr>
              <w:t>змерения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ВСЕГО</w:t>
            </w:r>
          </w:p>
        </w:tc>
      </w:tr>
      <w:tr w:rsidR="00E2074F" w:rsidRPr="005703D2" w:rsidTr="00011CC3">
        <w:trPr>
          <w:cantSplit/>
          <w:trHeight w:val="285"/>
        </w:trPr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074F" w:rsidRPr="005703D2" w:rsidRDefault="00E2074F" w:rsidP="00011CC3">
            <w:pPr>
              <w:suppressAutoHyphens/>
              <w:autoSpaceDN/>
              <w:adjustRightInd/>
              <w:snapToGrid w:val="0"/>
              <w:rPr>
                <w:lang w:eastAsia="zh-CN"/>
              </w:rPr>
            </w:pP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 w:rsidRPr="005703D2">
              <w:rPr>
                <w:sz w:val="21"/>
                <w:szCs w:val="21"/>
                <w:lang w:eastAsia="zh-CN"/>
              </w:rPr>
              <w:t>тыс</w:t>
            </w:r>
            <w:proofErr w:type="gramStart"/>
            <w:r w:rsidRPr="005703D2">
              <w:rPr>
                <w:sz w:val="21"/>
                <w:szCs w:val="21"/>
                <w:lang w:eastAsia="zh-CN"/>
              </w:rPr>
              <w:t>.р</w:t>
            </w:r>
            <w:proofErr w:type="gramEnd"/>
            <w:r w:rsidRPr="005703D2">
              <w:rPr>
                <w:sz w:val="21"/>
                <w:szCs w:val="21"/>
                <w:lang w:eastAsia="zh-CN"/>
              </w:rPr>
              <w:t>уб</w:t>
            </w:r>
            <w:proofErr w:type="spellEnd"/>
            <w:r w:rsidRPr="005703D2">
              <w:rPr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 xml:space="preserve"> </w:t>
            </w:r>
          </w:p>
        </w:tc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074F" w:rsidRPr="005703D2" w:rsidRDefault="00E2074F" w:rsidP="00011CC3">
            <w:pPr>
              <w:suppressAutoHyphens/>
              <w:autoSpaceDN/>
              <w:adjustRightInd/>
              <w:snapToGrid w:val="0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 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ПРОИЗВОДСТВЕННО-ЭКОНОМИЧЕСКИЕ ПОКАЗАТЕЛИ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 </w:t>
            </w:r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 </w:t>
            </w: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1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 xml:space="preserve">Полезный отпуск 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т</w:t>
            </w:r>
            <w:r w:rsidRPr="005703D2">
              <w:rPr>
                <w:lang w:eastAsia="zh-CN"/>
              </w:rPr>
              <w:t>ыс</w:t>
            </w:r>
            <w:proofErr w:type="gramStart"/>
            <w:r w:rsidRPr="005703D2">
              <w:rPr>
                <w:lang w:eastAsia="zh-CN"/>
              </w:rPr>
              <w:t>.к</w:t>
            </w:r>
            <w:proofErr w:type="gramEnd"/>
            <w:r w:rsidRPr="005703D2">
              <w:rPr>
                <w:lang w:eastAsia="zh-CN"/>
              </w:rPr>
              <w:t>Вт</w:t>
            </w:r>
            <w:proofErr w:type="spellEnd"/>
            <w:r w:rsidRPr="005703D2">
              <w:rPr>
                <w:lang w:eastAsia="zh-CN"/>
              </w:rPr>
              <w:t>*ч</w:t>
            </w:r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2</w:t>
            </w:r>
          </w:p>
        </w:tc>
        <w:tc>
          <w:tcPr>
            <w:tcW w:w="52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 xml:space="preserve">Тариф 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 w:rsidRPr="005703D2">
              <w:rPr>
                <w:lang w:eastAsia="zh-CN"/>
              </w:rPr>
              <w:t>руб</w:t>
            </w:r>
            <w:proofErr w:type="spellEnd"/>
            <w:r w:rsidRPr="005703D2">
              <w:rPr>
                <w:lang w:eastAsia="zh-CN"/>
              </w:rPr>
              <w:t>/</w:t>
            </w: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.к</w:t>
            </w:r>
            <w:proofErr w:type="gramEnd"/>
            <w:r w:rsidRPr="005703D2">
              <w:rPr>
                <w:lang w:eastAsia="zh-CN"/>
              </w:rPr>
              <w:t>Вт</w:t>
            </w:r>
            <w:proofErr w:type="spellEnd"/>
            <w:r w:rsidRPr="005703D2">
              <w:rPr>
                <w:lang w:eastAsia="zh-CN"/>
              </w:rPr>
              <w:t>*ч</w:t>
            </w:r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3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Выручка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4</w:t>
            </w:r>
          </w:p>
        </w:tc>
        <w:tc>
          <w:tcPr>
            <w:tcW w:w="52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 xml:space="preserve">Себестоимость, в </w:t>
            </w:r>
            <w:proofErr w:type="spellStart"/>
            <w:r w:rsidRPr="005703D2">
              <w:rPr>
                <w:lang w:eastAsia="zh-CN"/>
              </w:rPr>
              <w:t>т.ч</w:t>
            </w:r>
            <w:proofErr w:type="spellEnd"/>
            <w:r w:rsidRPr="005703D2">
              <w:rPr>
                <w:lang w:eastAsia="zh-CN"/>
              </w:rPr>
              <w:t>.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val="en-US"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  <w:r w:rsidRPr="005703D2">
              <w:rPr>
                <w:lang w:eastAsia="zh-CN"/>
              </w:rPr>
              <w:t>1</w:t>
            </w:r>
          </w:p>
        </w:tc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Материалы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  <w:r w:rsidRPr="005703D2">
              <w:rPr>
                <w:lang w:eastAsia="zh-CN"/>
              </w:rPr>
              <w:t>2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Оплата труда и страховые взносы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  <w:r w:rsidRPr="005703D2">
              <w:rPr>
                <w:lang w:eastAsia="zh-CN"/>
              </w:rPr>
              <w:t>3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Прочие прямые расходы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val="en-US"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  <w:r w:rsidRPr="005703D2">
              <w:rPr>
                <w:lang w:eastAsia="zh-CN"/>
              </w:rPr>
              <w:t>4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Накладные расходы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val="en-US"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5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Валовая прибыль (убыток)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6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Прочие доходы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7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Прочие расходы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8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Прибыль (убыток) до налогообложения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8.1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НДС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т</w:t>
            </w:r>
            <w:r w:rsidRPr="005703D2">
              <w:rPr>
                <w:lang w:eastAsia="zh-CN"/>
              </w:rPr>
              <w:t>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bCs/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8.2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>Прибыль (убыток) с НДС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т</w:t>
            </w:r>
            <w:r w:rsidRPr="005703D2">
              <w:rPr>
                <w:lang w:eastAsia="zh-CN"/>
              </w:rPr>
              <w:t>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b/>
                <w:bCs/>
                <w:lang w:eastAsia="zh-CN"/>
              </w:rPr>
            </w:pPr>
          </w:p>
        </w:tc>
      </w:tr>
      <w:tr w:rsidR="00E2074F" w:rsidRPr="005703D2" w:rsidTr="00011CC3">
        <w:trPr>
          <w:trHeight w:val="27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5703D2">
              <w:rPr>
                <w:lang w:eastAsia="zh-CN"/>
              </w:rPr>
              <w:t>9</w:t>
            </w:r>
          </w:p>
        </w:tc>
        <w:tc>
          <w:tcPr>
            <w:tcW w:w="5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rPr>
                <w:lang w:eastAsia="zh-CN"/>
              </w:rPr>
            </w:pPr>
            <w:r w:rsidRPr="005703D2">
              <w:rPr>
                <w:lang w:eastAsia="zh-CN"/>
              </w:rPr>
              <w:t xml:space="preserve">Предполагаемый размер субсидии  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b/>
                <w:bCs/>
                <w:lang w:val="en-US" w:eastAsia="zh-CN"/>
              </w:rPr>
            </w:pPr>
            <w:proofErr w:type="spellStart"/>
            <w:r w:rsidRPr="005703D2">
              <w:rPr>
                <w:lang w:eastAsia="zh-CN"/>
              </w:rPr>
              <w:t>тыс</w:t>
            </w:r>
            <w:proofErr w:type="gramStart"/>
            <w:r w:rsidRPr="005703D2">
              <w:rPr>
                <w:lang w:eastAsia="zh-CN"/>
              </w:rPr>
              <w:t>.р</w:t>
            </w:r>
            <w:proofErr w:type="gramEnd"/>
            <w:r w:rsidRPr="005703D2">
              <w:rPr>
                <w:lang w:eastAsia="zh-CN"/>
              </w:rPr>
              <w:t>уб</w:t>
            </w:r>
            <w:proofErr w:type="spellEnd"/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074F" w:rsidRPr="005703D2" w:rsidRDefault="00E2074F" w:rsidP="00011CC3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</w:p>
        </w:tc>
      </w:tr>
    </w:tbl>
    <w:p w:rsidR="00E2074F" w:rsidRPr="005703D2" w:rsidRDefault="00E2074F" w:rsidP="00E2074F">
      <w:pPr>
        <w:suppressAutoHyphens/>
        <w:autoSpaceDN/>
        <w:adjustRightInd/>
        <w:jc w:val="center"/>
        <w:rPr>
          <w:lang w:eastAsia="zh-CN"/>
        </w:rPr>
      </w:pPr>
    </w:p>
    <w:p w:rsidR="00E2074F" w:rsidRPr="005703D2" w:rsidRDefault="00E2074F" w:rsidP="00E2074F">
      <w:pPr>
        <w:suppressAutoHyphens/>
        <w:autoSpaceDN/>
        <w:adjustRightInd/>
        <w:rPr>
          <w:rFonts w:ascii="Courier New" w:eastAsia="Courier New" w:hAnsi="Courier New" w:cs="Courier New"/>
          <w:sz w:val="16"/>
          <w:szCs w:val="16"/>
          <w:lang w:eastAsia="zh-CN"/>
        </w:rPr>
      </w:pPr>
      <w:bookmarkStart w:id="1" w:name="Par271"/>
      <w:bookmarkEnd w:id="1"/>
      <w:r w:rsidRPr="005703D2">
        <w:rPr>
          <w:rFonts w:ascii="Courier New" w:hAnsi="Courier New" w:cs="Courier New"/>
          <w:lang w:eastAsia="zh-CN"/>
        </w:rPr>
        <w:t>_______________________________  _________________  ______________________</w:t>
      </w:r>
    </w:p>
    <w:p w:rsidR="00E2074F" w:rsidRPr="005703D2" w:rsidRDefault="00E2074F" w:rsidP="00E2074F">
      <w:pPr>
        <w:suppressAutoHyphens/>
        <w:autoSpaceDN/>
        <w:adjustRightInd/>
        <w:rPr>
          <w:rFonts w:ascii="Courier New" w:hAnsi="Courier New" w:cs="Courier New"/>
          <w:sz w:val="16"/>
          <w:szCs w:val="16"/>
          <w:lang w:eastAsia="zh-CN"/>
        </w:rPr>
      </w:pPr>
      <w:r w:rsidRPr="005703D2">
        <w:rPr>
          <w:rFonts w:ascii="Courier New" w:eastAsia="Courier New" w:hAnsi="Courier New" w:cs="Courier New"/>
          <w:sz w:val="16"/>
          <w:szCs w:val="16"/>
          <w:lang w:eastAsia="zh-CN"/>
        </w:rPr>
        <w:t xml:space="preserve">    </w:t>
      </w:r>
      <w:proofErr w:type="gramStart"/>
      <w:r w:rsidRPr="005703D2">
        <w:rPr>
          <w:rFonts w:ascii="Courier New" w:hAnsi="Courier New" w:cs="Courier New"/>
          <w:sz w:val="16"/>
          <w:szCs w:val="16"/>
          <w:lang w:eastAsia="zh-CN"/>
        </w:rPr>
        <w:t xml:space="preserve">(указывается должность           </w:t>
      </w:r>
      <w:r w:rsidRPr="005703D2">
        <w:rPr>
          <w:rFonts w:ascii="Courier New" w:hAnsi="Courier New" w:cs="Courier New"/>
          <w:sz w:val="16"/>
          <w:szCs w:val="16"/>
          <w:lang w:eastAsia="zh-CN"/>
        </w:rPr>
        <w:tab/>
      </w:r>
      <w:r w:rsidRPr="005703D2">
        <w:rPr>
          <w:rFonts w:ascii="Courier New" w:hAnsi="Courier New" w:cs="Courier New"/>
          <w:sz w:val="16"/>
          <w:szCs w:val="16"/>
          <w:lang w:eastAsia="zh-CN"/>
        </w:rPr>
        <w:tab/>
        <w:t>(подпись)       (Ф.И.О. руководителя юридического лица)</w:t>
      </w:r>
      <w:proofErr w:type="gramEnd"/>
    </w:p>
    <w:p w:rsidR="00E2074F" w:rsidRPr="005703D2" w:rsidRDefault="00E2074F" w:rsidP="00E2074F">
      <w:pPr>
        <w:suppressAutoHyphens/>
        <w:autoSpaceDN/>
        <w:adjustRightInd/>
        <w:rPr>
          <w:rFonts w:ascii="Courier New" w:hAnsi="Courier New" w:cs="Courier New"/>
          <w:lang w:eastAsia="zh-CN"/>
        </w:rPr>
      </w:pPr>
      <w:r w:rsidRPr="005703D2">
        <w:rPr>
          <w:rFonts w:ascii="Courier New" w:hAnsi="Courier New" w:cs="Courier New"/>
          <w:sz w:val="16"/>
          <w:szCs w:val="16"/>
          <w:lang w:eastAsia="zh-CN"/>
        </w:rPr>
        <w:t xml:space="preserve">в соответствии с учредительными документами)                       М.П.                  </w:t>
      </w:r>
    </w:p>
    <w:p w:rsidR="00E2074F" w:rsidRPr="005703D2" w:rsidRDefault="00E2074F" w:rsidP="00E2074F">
      <w:pPr>
        <w:suppressAutoHyphens/>
        <w:autoSpaceDN/>
        <w:adjustRightInd/>
        <w:rPr>
          <w:rFonts w:ascii="Courier New" w:hAnsi="Courier New" w:cs="Courier New"/>
          <w:sz w:val="28"/>
          <w:szCs w:val="28"/>
          <w:lang w:eastAsia="zh-CN"/>
        </w:rPr>
      </w:pPr>
      <w:r w:rsidRPr="005703D2">
        <w:rPr>
          <w:rFonts w:ascii="Courier New" w:hAnsi="Courier New" w:cs="Courier New"/>
          <w:lang w:eastAsia="zh-CN"/>
        </w:rPr>
        <w:t>«_____» _______________ 20___ г.</w:t>
      </w:r>
    </w:p>
    <w:p w:rsidR="00E2074F" w:rsidRDefault="00E2074F" w:rsidP="00E2074F">
      <w:pPr>
        <w:widowControl/>
        <w:suppressAutoHyphens/>
        <w:autoSpaceDN/>
        <w:adjustRightInd/>
        <w:jc w:val="both"/>
        <w:rPr>
          <w:sz w:val="28"/>
          <w:szCs w:val="28"/>
          <w:lang w:eastAsia="zh-CN"/>
        </w:rPr>
      </w:pPr>
      <w:r w:rsidRPr="005703D2">
        <w:rPr>
          <w:sz w:val="28"/>
          <w:szCs w:val="28"/>
          <w:lang w:eastAsia="zh-CN"/>
        </w:rPr>
        <w:tab/>
      </w:r>
      <w:r w:rsidRPr="005703D2">
        <w:rPr>
          <w:sz w:val="28"/>
          <w:szCs w:val="28"/>
          <w:lang w:eastAsia="zh-CN"/>
        </w:rPr>
        <w:tab/>
      </w:r>
    </w:p>
    <w:p w:rsidR="00A43264" w:rsidRDefault="00A43264"/>
    <w:sectPr w:rsidR="00A4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A7"/>
    <w:rsid w:val="005723A7"/>
    <w:rsid w:val="00A43264"/>
    <w:rsid w:val="00E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Admkgo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Гильмутдинова Наталья Сергеевна</dc:creator>
  <cp:keywords/>
  <dc:description/>
  <cp:lastModifiedBy>Гильмутдинова Наталья Сергеевна</cp:lastModifiedBy>
  <cp:revision>2</cp:revision>
  <dcterms:created xsi:type="dcterms:W3CDTF">2017-05-04T11:32:00Z</dcterms:created>
  <dcterms:modified xsi:type="dcterms:W3CDTF">2017-05-04T11:33:00Z</dcterms:modified>
</cp:coreProperties>
</file>